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CA14" w14:textId="55390DD7" w:rsidR="00B767AB" w:rsidRDefault="00000000">
      <w:pPr>
        <w:pStyle w:val="Tekstpodstawowy"/>
        <w:spacing w:before="72" w:line="465" w:lineRule="auto"/>
        <w:ind w:left="7264" w:right="791" w:firstLine="122"/>
      </w:pPr>
      <w:r>
        <w:t>Załącznik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Uchwały</w:t>
      </w:r>
      <w:r>
        <w:rPr>
          <w:spacing w:val="-13"/>
        </w:rPr>
        <w:t xml:space="preserve"> </w:t>
      </w:r>
      <w:r>
        <w:t>Zarządu Nr</w:t>
      </w:r>
      <w:r>
        <w:rPr>
          <w:spacing w:val="-4"/>
        </w:rPr>
        <w:t xml:space="preserve"> </w:t>
      </w:r>
      <w:r w:rsidR="00E91CDE">
        <w:t>…………..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dn</w:t>
      </w:r>
      <w:proofErr w:type="spellEnd"/>
      <w:r w:rsidR="00E91CDE">
        <w:rPr>
          <w:spacing w:val="-2"/>
        </w:rPr>
        <w:t>….</w:t>
      </w:r>
      <w:r>
        <w:rPr>
          <w:spacing w:val="-2"/>
        </w:rPr>
        <w:t>.0</w:t>
      </w:r>
      <w:r w:rsidR="00E91CDE">
        <w:rPr>
          <w:spacing w:val="-2"/>
        </w:rPr>
        <w:t>6</w:t>
      </w:r>
      <w:r>
        <w:rPr>
          <w:spacing w:val="-2"/>
        </w:rPr>
        <w:t>.20</w:t>
      </w:r>
      <w:r w:rsidR="00E91CDE">
        <w:rPr>
          <w:spacing w:val="-2"/>
        </w:rPr>
        <w:t>23</w:t>
      </w:r>
      <w:r>
        <w:rPr>
          <w:spacing w:val="-2"/>
        </w:rPr>
        <w:t>r.</w:t>
      </w:r>
    </w:p>
    <w:p w14:paraId="3A594F30" w14:textId="77777777" w:rsidR="00B767AB" w:rsidRDefault="00000000">
      <w:pPr>
        <w:spacing w:before="4" w:line="276" w:lineRule="auto"/>
        <w:ind w:left="1028" w:right="927" w:firstLine="1936"/>
        <w:rPr>
          <w:b/>
          <w:sz w:val="36"/>
        </w:rPr>
      </w:pPr>
      <w:r>
        <w:rPr>
          <w:b/>
          <w:smallCaps/>
          <w:color w:val="00579A"/>
          <w:sz w:val="36"/>
        </w:rPr>
        <w:t>Lokalna Grupa Działania Stowarzyszenie</w:t>
      </w:r>
      <w:r>
        <w:rPr>
          <w:b/>
          <w:smallCaps/>
          <w:color w:val="00579A"/>
          <w:spacing w:val="-12"/>
          <w:sz w:val="36"/>
        </w:rPr>
        <w:t xml:space="preserve"> </w:t>
      </w:r>
      <w:r>
        <w:rPr>
          <w:b/>
          <w:smallCaps/>
          <w:color w:val="00579A"/>
          <w:sz w:val="36"/>
        </w:rPr>
        <w:t>„Partnerstwo</w:t>
      </w:r>
      <w:r>
        <w:rPr>
          <w:b/>
          <w:smallCaps/>
          <w:color w:val="00579A"/>
          <w:spacing w:val="-13"/>
          <w:sz w:val="36"/>
        </w:rPr>
        <w:t xml:space="preserve"> </w:t>
      </w:r>
      <w:r>
        <w:rPr>
          <w:b/>
          <w:smallCaps/>
          <w:color w:val="00579A"/>
          <w:sz w:val="36"/>
        </w:rPr>
        <w:t>Północnej</w:t>
      </w:r>
      <w:r>
        <w:rPr>
          <w:b/>
          <w:smallCaps/>
          <w:color w:val="00579A"/>
          <w:spacing w:val="-12"/>
          <w:sz w:val="36"/>
        </w:rPr>
        <w:t xml:space="preserve"> </w:t>
      </w:r>
      <w:r>
        <w:rPr>
          <w:b/>
          <w:smallCaps/>
          <w:color w:val="00579A"/>
          <w:sz w:val="36"/>
        </w:rPr>
        <w:t>Jury”</w:t>
      </w:r>
    </w:p>
    <w:p w14:paraId="0F3FA9E6" w14:textId="77777777" w:rsidR="00B767AB" w:rsidRDefault="00B767AB">
      <w:pPr>
        <w:pStyle w:val="Tekstpodstawowy"/>
        <w:rPr>
          <w:b/>
          <w:sz w:val="20"/>
        </w:rPr>
      </w:pPr>
    </w:p>
    <w:p w14:paraId="18659EA5" w14:textId="77777777" w:rsidR="00B767AB" w:rsidRDefault="00000000">
      <w:pPr>
        <w:pStyle w:val="Tekstpodstawowy"/>
        <w:spacing w:before="3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64C2AE1" wp14:editId="6315EFD3">
            <wp:simplePos x="0" y="0"/>
            <wp:positionH relativeFrom="page">
              <wp:posOffset>3490127</wp:posOffset>
            </wp:positionH>
            <wp:positionV relativeFrom="paragraph">
              <wp:posOffset>214584</wp:posOffset>
            </wp:positionV>
            <wp:extent cx="655882" cy="56349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88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3DB5D" w14:textId="77777777" w:rsidR="00B767AB" w:rsidRDefault="00B767AB">
      <w:pPr>
        <w:pStyle w:val="Tekstpodstawowy"/>
        <w:rPr>
          <w:b/>
          <w:sz w:val="40"/>
        </w:rPr>
      </w:pPr>
    </w:p>
    <w:p w14:paraId="168333D6" w14:textId="77777777" w:rsidR="00B767AB" w:rsidRDefault="00B767AB">
      <w:pPr>
        <w:pStyle w:val="Tekstpodstawowy"/>
        <w:rPr>
          <w:b/>
          <w:sz w:val="40"/>
        </w:rPr>
      </w:pPr>
    </w:p>
    <w:p w14:paraId="4268634C" w14:textId="77777777" w:rsidR="00B767AB" w:rsidRDefault="00B767AB">
      <w:pPr>
        <w:pStyle w:val="Tekstpodstawowy"/>
        <w:rPr>
          <w:b/>
          <w:sz w:val="40"/>
        </w:rPr>
      </w:pPr>
    </w:p>
    <w:p w14:paraId="39B62A2F" w14:textId="77777777" w:rsidR="00B767AB" w:rsidRDefault="00B767AB">
      <w:pPr>
        <w:pStyle w:val="Tekstpodstawowy"/>
        <w:rPr>
          <w:b/>
          <w:sz w:val="40"/>
        </w:rPr>
      </w:pPr>
    </w:p>
    <w:p w14:paraId="1C7D232B" w14:textId="77777777" w:rsidR="00B767AB" w:rsidRDefault="00B767AB">
      <w:pPr>
        <w:pStyle w:val="Tekstpodstawowy"/>
        <w:rPr>
          <w:b/>
          <w:sz w:val="40"/>
        </w:rPr>
      </w:pPr>
    </w:p>
    <w:p w14:paraId="07BAF726" w14:textId="77777777" w:rsidR="00B767AB" w:rsidRDefault="00B767AB">
      <w:pPr>
        <w:pStyle w:val="Tekstpodstawowy"/>
        <w:spacing w:before="9"/>
        <w:rPr>
          <w:b/>
          <w:sz w:val="55"/>
        </w:rPr>
      </w:pPr>
    </w:p>
    <w:p w14:paraId="2AA82E12" w14:textId="1C20F726" w:rsidR="00B767AB" w:rsidRDefault="00000000">
      <w:pPr>
        <w:pStyle w:val="Tytu"/>
      </w:pPr>
      <w:r>
        <w:rPr>
          <w:color w:val="00579A"/>
          <w:spacing w:val="-2"/>
        </w:rPr>
        <w:t>KRYTERIA</w:t>
      </w:r>
    </w:p>
    <w:p w14:paraId="10FC2409" w14:textId="42A8A3EA" w:rsidR="00B767AB" w:rsidRDefault="00000000">
      <w:pPr>
        <w:spacing w:before="118"/>
        <w:ind w:left="1428" w:right="2160"/>
        <w:jc w:val="center"/>
        <w:rPr>
          <w:b/>
          <w:sz w:val="44"/>
        </w:rPr>
      </w:pPr>
      <w:r>
        <w:rPr>
          <w:b/>
          <w:color w:val="00579A"/>
          <w:sz w:val="35"/>
        </w:rPr>
        <w:t>OCENY</w:t>
      </w:r>
      <w:r>
        <w:rPr>
          <w:b/>
          <w:color w:val="00579A"/>
          <w:spacing w:val="-1"/>
          <w:sz w:val="35"/>
        </w:rPr>
        <w:t xml:space="preserve"> </w:t>
      </w:r>
      <w:r>
        <w:rPr>
          <w:b/>
          <w:color w:val="00579A"/>
          <w:sz w:val="35"/>
        </w:rPr>
        <w:t>I WYBORU</w:t>
      </w:r>
      <w:r>
        <w:rPr>
          <w:b/>
          <w:color w:val="00579A"/>
          <w:spacing w:val="42"/>
          <w:w w:val="150"/>
          <w:sz w:val="35"/>
        </w:rPr>
        <w:t xml:space="preserve"> </w:t>
      </w:r>
      <w:r>
        <w:rPr>
          <w:b/>
          <w:color w:val="00579A"/>
          <w:spacing w:val="-2"/>
          <w:sz w:val="44"/>
        </w:rPr>
        <w:t>GRANTOBIORCÓW</w:t>
      </w:r>
      <w:r w:rsidR="00E91CDE">
        <w:rPr>
          <w:b/>
          <w:color w:val="00579A"/>
          <w:spacing w:val="-2"/>
          <w:sz w:val="44"/>
        </w:rPr>
        <w:t xml:space="preserve"> NA PRZYGOTOWANIE KONCEPCJI SMART VILLAGE</w:t>
      </w:r>
    </w:p>
    <w:p w14:paraId="33FF294A" w14:textId="77777777" w:rsidR="00B767AB" w:rsidRDefault="00B767AB">
      <w:pPr>
        <w:pStyle w:val="Tekstpodstawowy"/>
        <w:rPr>
          <w:b/>
          <w:sz w:val="48"/>
        </w:rPr>
      </w:pPr>
    </w:p>
    <w:p w14:paraId="5EDFC250" w14:textId="77777777" w:rsidR="00B767AB" w:rsidRDefault="00B767AB">
      <w:pPr>
        <w:pStyle w:val="Tekstpodstawowy"/>
        <w:rPr>
          <w:b/>
          <w:sz w:val="48"/>
        </w:rPr>
      </w:pPr>
    </w:p>
    <w:p w14:paraId="492E6D60" w14:textId="77777777" w:rsidR="00B767AB" w:rsidRDefault="00B767AB">
      <w:pPr>
        <w:pStyle w:val="Tekstpodstawowy"/>
        <w:rPr>
          <w:b/>
          <w:sz w:val="48"/>
        </w:rPr>
      </w:pPr>
    </w:p>
    <w:p w14:paraId="1526CE73" w14:textId="77777777" w:rsidR="00B767AB" w:rsidRDefault="00000000">
      <w:pPr>
        <w:spacing w:before="324"/>
        <w:ind w:left="1933"/>
        <w:rPr>
          <w:sz w:val="24"/>
        </w:rPr>
      </w:pPr>
      <w:r>
        <w:rPr>
          <w:sz w:val="24"/>
        </w:rPr>
        <w:t>Dokument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zawiera:</w:t>
      </w:r>
    </w:p>
    <w:p w14:paraId="0CCACBB3" w14:textId="77777777" w:rsidR="00B767AB" w:rsidRDefault="00000000">
      <w:pPr>
        <w:pStyle w:val="Akapitzlist"/>
        <w:numPr>
          <w:ilvl w:val="0"/>
          <w:numId w:val="5"/>
        </w:numPr>
        <w:tabs>
          <w:tab w:val="left" w:pos="2272"/>
        </w:tabs>
        <w:spacing w:before="161"/>
        <w:rPr>
          <w:sz w:val="24"/>
        </w:rPr>
      </w:pPr>
      <w:r>
        <w:rPr>
          <w:sz w:val="24"/>
        </w:rPr>
        <w:t>Pełny</w:t>
      </w:r>
      <w:r>
        <w:rPr>
          <w:spacing w:val="-11"/>
          <w:sz w:val="24"/>
        </w:rPr>
        <w:t xml:space="preserve"> </w:t>
      </w:r>
      <w:r>
        <w:rPr>
          <w:sz w:val="24"/>
        </w:rPr>
        <w:t>opis</w:t>
      </w:r>
      <w:r>
        <w:rPr>
          <w:spacing w:val="-7"/>
          <w:sz w:val="24"/>
        </w:rPr>
        <w:t xml:space="preserve"> </w:t>
      </w:r>
      <w:r>
        <w:rPr>
          <w:sz w:val="24"/>
        </w:rPr>
        <w:t>sposobu</w:t>
      </w:r>
      <w:r>
        <w:rPr>
          <w:spacing w:val="-6"/>
          <w:sz w:val="24"/>
        </w:rPr>
        <w:t xml:space="preserve"> </w:t>
      </w:r>
      <w:r>
        <w:rPr>
          <w:sz w:val="24"/>
        </w:rPr>
        <w:t>ustanawiania</w:t>
      </w:r>
      <w:r>
        <w:rPr>
          <w:spacing w:val="-8"/>
          <w:sz w:val="24"/>
        </w:rPr>
        <w:t xml:space="preserve"> </w:t>
      </w:r>
      <w:r>
        <w:rPr>
          <w:sz w:val="24"/>
        </w:rPr>
        <w:t>kryteriów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zmian</w:t>
      </w:r>
    </w:p>
    <w:p w14:paraId="5AF55529" w14:textId="77777777" w:rsidR="00B767AB" w:rsidRDefault="00000000">
      <w:pPr>
        <w:pStyle w:val="Akapitzlist"/>
        <w:numPr>
          <w:ilvl w:val="0"/>
          <w:numId w:val="5"/>
        </w:numPr>
        <w:tabs>
          <w:tab w:val="left" w:pos="2272"/>
        </w:tabs>
        <w:rPr>
          <w:sz w:val="24"/>
        </w:rPr>
      </w:pPr>
      <w:r>
        <w:rPr>
          <w:sz w:val="24"/>
        </w:rPr>
        <w:t>Kryteria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wniosku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powierzenie</w:t>
      </w:r>
      <w:r>
        <w:rPr>
          <w:spacing w:val="-6"/>
          <w:sz w:val="24"/>
        </w:rPr>
        <w:t xml:space="preserve"> </w:t>
      </w:r>
      <w:r>
        <w:rPr>
          <w:sz w:val="24"/>
        </w:rPr>
        <w:t>grantu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definicjami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opisem</w:t>
      </w:r>
    </w:p>
    <w:p w14:paraId="10D0FC82" w14:textId="77777777" w:rsidR="00B767AB" w:rsidRDefault="00B767AB">
      <w:pPr>
        <w:pStyle w:val="Tekstpodstawowy"/>
        <w:rPr>
          <w:sz w:val="26"/>
        </w:rPr>
      </w:pPr>
    </w:p>
    <w:p w14:paraId="3C73CF4F" w14:textId="77777777" w:rsidR="00B767AB" w:rsidRDefault="00B767AB">
      <w:pPr>
        <w:pStyle w:val="Tekstpodstawowy"/>
        <w:rPr>
          <w:sz w:val="26"/>
        </w:rPr>
      </w:pPr>
    </w:p>
    <w:p w14:paraId="41E4D980" w14:textId="77777777" w:rsidR="00B767AB" w:rsidRDefault="00B767AB">
      <w:pPr>
        <w:pStyle w:val="Tekstpodstawowy"/>
        <w:rPr>
          <w:sz w:val="26"/>
        </w:rPr>
      </w:pPr>
    </w:p>
    <w:p w14:paraId="0378C823" w14:textId="77777777" w:rsidR="00B767AB" w:rsidRDefault="00B767AB">
      <w:pPr>
        <w:pStyle w:val="Tekstpodstawowy"/>
        <w:spacing w:before="9"/>
        <w:rPr>
          <w:sz w:val="21"/>
        </w:rPr>
      </w:pPr>
    </w:p>
    <w:p w14:paraId="4BA2A8E0" w14:textId="01FC0940" w:rsidR="00B767AB" w:rsidRDefault="00000000">
      <w:pPr>
        <w:ind w:left="1428" w:right="2114"/>
        <w:jc w:val="center"/>
        <w:rPr>
          <w:b/>
          <w:sz w:val="24"/>
        </w:rPr>
      </w:pPr>
      <w:r>
        <w:rPr>
          <w:b/>
          <w:color w:val="00579A"/>
          <w:spacing w:val="-2"/>
          <w:sz w:val="19"/>
        </w:rPr>
        <w:t>JANÓW</w:t>
      </w:r>
      <w:r>
        <w:rPr>
          <w:b/>
          <w:color w:val="00579A"/>
          <w:spacing w:val="-2"/>
          <w:sz w:val="24"/>
        </w:rPr>
        <w:t>,</w:t>
      </w:r>
      <w:r>
        <w:rPr>
          <w:b/>
          <w:color w:val="00579A"/>
          <w:spacing w:val="-9"/>
          <w:sz w:val="24"/>
        </w:rPr>
        <w:t xml:space="preserve"> </w:t>
      </w:r>
      <w:r>
        <w:rPr>
          <w:b/>
          <w:color w:val="00579A"/>
          <w:spacing w:val="-4"/>
          <w:sz w:val="24"/>
        </w:rPr>
        <w:t>20</w:t>
      </w:r>
      <w:r w:rsidR="00E91CDE">
        <w:rPr>
          <w:b/>
          <w:color w:val="00579A"/>
          <w:spacing w:val="-4"/>
          <w:sz w:val="24"/>
        </w:rPr>
        <w:t>23</w:t>
      </w:r>
    </w:p>
    <w:p w14:paraId="3A358220" w14:textId="77777777" w:rsidR="00B767AB" w:rsidRDefault="00B767AB">
      <w:pPr>
        <w:jc w:val="center"/>
        <w:rPr>
          <w:sz w:val="24"/>
        </w:rPr>
        <w:sectPr w:rsidR="00B767AB">
          <w:type w:val="continuous"/>
          <w:pgSz w:w="11900" w:h="16840"/>
          <w:pgMar w:top="1340" w:right="160" w:bottom="280" w:left="620" w:header="708" w:footer="708" w:gutter="0"/>
          <w:cols w:space="708"/>
        </w:sectPr>
      </w:pPr>
    </w:p>
    <w:p w14:paraId="31CDDCEB" w14:textId="77777777" w:rsidR="00B767AB" w:rsidRDefault="00000000">
      <w:pPr>
        <w:pStyle w:val="Akapitzlist"/>
        <w:numPr>
          <w:ilvl w:val="0"/>
          <w:numId w:val="4"/>
        </w:numPr>
        <w:tabs>
          <w:tab w:val="left" w:pos="844"/>
        </w:tabs>
        <w:spacing w:before="76"/>
        <w:rPr>
          <w:b/>
          <w:color w:val="00579A"/>
          <w:sz w:val="28"/>
        </w:rPr>
      </w:pPr>
      <w:r>
        <w:rPr>
          <w:b/>
          <w:color w:val="00579A"/>
          <w:sz w:val="19"/>
        </w:rPr>
        <w:lastRenderedPageBreak/>
        <w:t>SPOSÓB</w:t>
      </w:r>
      <w:r>
        <w:rPr>
          <w:b/>
          <w:color w:val="00579A"/>
          <w:spacing w:val="-10"/>
          <w:sz w:val="19"/>
        </w:rPr>
        <w:t xml:space="preserve"> </w:t>
      </w:r>
      <w:r>
        <w:rPr>
          <w:b/>
          <w:color w:val="00579A"/>
          <w:sz w:val="19"/>
        </w:rPr>
        <w:t>USTANAWIANIA</w:t>
      </w:r>
      <w:r>
        <w:rPr>
          <w:b/>
          <w:color w:val="00579A"/>
          <w:spacing w:val="-8"/>
          <w:sz w:val="19"/>
        </w:rPr>
        <w:t xml:space="preserve"> </w:t>
      </w:r>
      <w:r>
        <w:rPr>
          <w:b/>
          <w:color w:val="00579A"/>
          <w:sz w:val="19"/>
        </w:rPr>
        <w:t>KRYTERIÓW</w:t>
      </w:r>
      <w:r>
        <w:rPr>
          <w:b/>
          <w:color w:val="00579A"/>
          <w:spacing w:val="-7"/>
          <w:sz w:val="19"/>
        </w:rPr>
        <w:t xml:space="preserve"> </w:t>
      </w:r>
      <w:r>
        <w:rPr>
          <w:b/>
          <w:color w:val="00579A"/>
          <w:sz w:val="19"/>
        </w:rPr>
        <w:t>OCENY</w:t>
      </w:r>
      <w:r>
        <w:rPr>
          <w:b/>
          <w:color w:val="00579A"/>
          <w:spacing w:val="-10"/>
          <w:sz w:val="19"/>
        </w:rPr>
        <w:t xml:space="preserve"> </w:t>
      </w:r>
      <w:r>
        <w:rPr>
          <w:b/>
          <w:color w:val="00579A"/>
          <w:sz w:val="19"/>
        </w:rPr>
        <w:t>I</w:t>
      </w:r>
      <w:r>
        <w:rPr>
          <w:b/>
          <w:color w:val="00579A"/>
          <w:spacing w:val="-9"/>
          <w:sz w:val="19"/>
        </w:rPr>
        <w:t xml:space="preserve"> </w:t>
      </w:r>
      <w:r>
        <w:rPr>
          <w:b/>
          <w:color w:val="00579A"/>
          <w:sz w:val="19"/>
        </w:rPr>
        <w:t>WYBORU</w:t>
      </w:r>
      <w:r>
        <w:rPr>
          <w:b/>
          <w:color w:val="00579A"/>
          <w:spacing w:val="-10"/>
          <w:sz w:val="19"/>
        </w:rPr>
        <w:t xml:space="preserve"> </w:t>
      </w:r>
      <w:r>
        <w:rPr>
          <w:b/>
          <w:color w:val="00579A"/>
          <w:spacing w:val="-2"/>
          <w:sz w:val="19"/>
        </w:rPr>
        <w:t>GRANTOBIORCÓW</w:t>
      </w:r>
    </w:p>
    <w:p w14:paraId="06BC4823" w14:textId="3A7026F9" w:rsidR="00E91CDE" w:rsidRPr="00E91CDE" w:rsidRDefault="00000000" w:rsidP="00E91CDE">
      <w:pPr>
        <w:spacing w:before="149" w:line="300" w:lineRule="auto"/>
        <w:ind w:left="512" w:right="681"/>
        <w:jc w:val="both"/>
      </w:pPr>
      <w:r>
        <w:t xml:space="preserve">Podstawą opracowania kryteriów oceny i wyboru </w:t>
      </w:r>
      <w:r w:rsidR="00E91CDE">
        <w:t xml:space="preserve"> </w:t>
      </w:r>
      <w:r w:rsidR="00E91CDE" w:rsidRPr="00E91CDE">
        <w:t xml:space="preserve">na przygotowanie koncepcji smart </w:t>
      </w:r>
      <w:proofErr w:type="spellStart"/>
      <w:r w:rsidR="00E91CDE" w:rsidRPr="00E91CDE">
        <w:t>village</w:t>
      </w:r>
      <w:proofErr w:type="spellEnd"/>
      <w:r w:rsidR="00E91CDE" w:rsidRPr="00E91CDE">
        <w:t xml:space="preserve"> były obowiązujące przepisy prawa europejskiego i krajowego, w szczególności:  Ustawa z dnia 20 lutego 2015 r. o wspieraniu rozwoju obszarów wiejskich z udziałem środków Europejskiego Funduszu Rolnego na rzecz Rozwoju Obszarów Wiejskich w ramach Programu Rozwoju Obszarów Wiejskich na lata 2014–2020 (Dz. U z 2023r. poz. 412)</w:t>
      </w:r>
      <w:r w:rsidR="00E91CDE">
        <w:t xml:space="preserve">, </w:t>
      </w:r>
      <w:r w:rsidR="00E91CDE" w:rsidRPr="00E91CDE">
        <w:t xml:space="preserve">Ustawa z dnia 20 lutego 2015 r. o rozwoju lokalnym z udziałem lokalnej społeczności (ustawa </w:t>
      </w:r>
      <w:proofErr w:type="spellStart"/>
      <w:r w:rsidR="00E91CDE" w:rsidRPr="00E91CDE">
        <w:t>rlks</w:t>
      </w:r>
      <w:proofErr w:type="spellEnd"/>
      <w:r w:rsidR="00E91CDE" w:rsidRPr="00E91CDE">
        <w:t xml:space="preserve">) (Dz. U. z 2022 r. poz. 943 z </w:t>
      </w:r>
      <w:proofErr w:type="spellStart"/>
      <w:r w:rsidR="00E91CDE" w:rsidRPr="00E91CDE">
        <w:t>późn</w:t>
      </w:r>
      <w:proofErr w:type="spellEnd"/>
      <w:r w:rsidR="00E91CDE" w:rsidRPr="00E91CDE">
        <w:t xml:space="preserve">. </w:t>
      </w:r>
      <w:proofErr w:type="spellStart"/>
      <w:r w:rsidR="00E91CDE" w:rsidRPr="00E91CDE">
        <w:t>zm</w:t>
      </w:r>
      <w:proofErr w:type="spellEnd"/>
      <w:r w:rsidR="00E91CDE" w:rsidRPr="00E91CDE">
        <w:t>)</w:t>
      </w:r>
      <w:r w:rsidR="00E91CDE">
        <w:t xml:space="preserve"> (Ustawa RLKS)</w:t>
      </w:r>
      <w:r w:rsidR="00E91CDE" w:rsidRPr="00E91CDE">
        <w:t>,</w:t>
      </w:r>
      <w:r w:rsidR="00E91CDE">
        <w:t xml:space="preserve"> Ro</w:t>
      </w:r>
      <w:r w:rsidR="00E91CDE" w:rsidRPr="00E91CDE">
        <w:t xml:space="preserve">zporządzenie Ministra Rolnictwa i Rozwoju Wsi z dnia 24 września 2015 r. w sprawie szczegółowych warunków i trybu przyznawania pomocy  finansowej </w:t>
      </w:r>
      <w:bookmarkStart w:id="0" w:name="_Hlk138314188"/>
      <w:r w:rsidR="00E91CDE" w:rsidRPr="00E91CDE">
        <w:t xml:space="preserve">w ramach poddziałania „Wsparcie na wdrażanie operacji w ramach strategii rozwoju lokalnego kierowanego przez społeczność” objętego Programem Rozwoju Obszarów Wiejskich na lata 2014-2020 </w:t>
      </w:r>
      <w:bookmarkEnd w:id="0"/>
      <w:r w:rsidR="00E91CDE" w:rsidRPr="00E91CDE">
        <w:t xml:space="preserve">( zwane Rozporządzenie LSR) (Dz. U. z 2019 r., poz. 664 z </w:t>
      </w:r>
      <w:proofErr w:type="spellStart"/>
      <w:r w:rsidR="00E91CDE" w:rsidRPr="00E91CDE">
        <w:t>późn</w:t>
      </w:r>
      <w:proofErr w:type="spellEnd"/>
      <w:r w:rsidR="00E91CDE" w:rsidRPr="00E91CDE">
        <w:t>. zm.)</w:t>
      </w:r>
      <w:r w:rsidR="00E91CDE">
        <w:t>- (</w:t>
      </w:r>
      <w:r w:rsidR="00E91CDE" w:rsidRPr="00E91CDE">
        <w:t>Rozporządzenie LSR</w:t>
      </w:r>
      <w:r w:rsidR="00E91CDE">
        <w:t>),</w:t>
      </w:r>
      <w:r w:rsidR="00E91CDE" w:rsidRPr="00E91CDE">
        <w:t xml:space="preserve"> Wytyczne nr Wytyczne nr 11/2/2022  w zakresie jednolitego i prawidłowego wykonywania przez lokalne grupy działania zadań związanych z realizacją strategii rozwoju lokalnego  kierowanego przez społeczność w ramach działania „Wsparcie dla rozwoju lokalnego w ramach inicjatywy LEADER” objętego Programem Rozwoju Obszarów Wiejskich na lata 2014-2020 oraz określone w strategii cele i przedsięwzięcia ujęte w formie tabelarycznej i opisane szerzej w </w:t>
      </w:r>
      <w:r w:rsidR="00E91CDE" w:rsidRPr="00E91CDE">
        <w:rPr>
          <w:i/>
        </w:rPr>
        <w:t>rozdziale 5</w:t>
      </w:r>
      <w:r w:rsidR="00E91CDE" w:rsidRPr="00E91CDE">
        <w:t xml:space="preserve">, a także zalecenia </w:t>
      </w:r>
      <w:r w:rsidR="00E91CDE" w:rsidRPr="00E91CDE">
        <w:rPr>
          <w:i/>
        </w:rPr>
        <w:t>poradnika dla LGD opracowujących LSR</w:t>
      </w:r>
      <w:r w:rsidR="00E91CDE" w:rsidRPr="00E91CDE">
        <w:t xml:space="preserve"> i dokument opublikowany na stronie </w:t>
      </w:r>
      <w:proofErr w:type="spellStart"/>
      <w:r w:rsidR="00E91CDE" w:rsidRPr="00E91CDE">
        <w:t>MRiRW</w:t>
      </w:r>
      <w:proofErr w:type="spellEnd"/>
      <w:r w:rsidR="00E91CDE" w:rsidRPr="00E91CDE">
        <w:t xml:space="preserve"> – </w:t>
      </w:r>
      <w:r w:rsidR="00E91CDE" w:rsidRPr="00E91CDE">
        <w:rPr>
          <w:i/>
        </w:rPr>
        <w:t>Procedury odwoławcze</w:t>
      </w:r>
      <w:r w:rsidR="00E91CDE">
        <w:rPr>
          <w:i/>
        </w:rPr>
        <w:t xml:space="preserve"> </w:t>
      </w:r>
      <w:r w:rsidR="00E91CDE" w:rsidRPr="00E91CDE">
        <w:rPr>
          <w:i/>
        </w:rPr>
        <w:t>w ramach wsparcia, o którym mowa w art. 35 ust. 1 lit. b rozporządzenia nr 1303/2013,                           w tym w ramach poddziałania 19.2 „Wsparcie na wdrażanie operacji w ramach LSR” objętego PROW 2014-2020</w:t>
      </w:r>
      <w:r w:rsidR="00E91CDE" w:rsidRPr="00E91CDE">
        <w:t xml:space="preserve">.  </w:t>
      </w:r>
    </w:p>
    <w:p w14:paraId="55E2CC06" w14:textId="498D392D" w:rsidR="00B767AB" w:rsidRDefault="00E91CDE" w:rsidP="00E91CDE">
      <w:pPr>
        <w:spacing w:before="149" w:line="300" w:lineRule="auto"/>
        <w:ind w:left="512" w:right="681"/>
        <w:jc w:val="both"/>
      </w:pPr>
      <w:r w:rsidRPr="00E91CDE">
        <w:t xml:space="preserve">Powierzenie grantu na realizację zadania grantowego jest przyznawane w ramach:  operacji w zakresie § 2 ust. 1 pkt 9 rozporządzenia LSR - koncepcja inteligentnej wsi (Smart </w:t>
      </w:r>
      <w:proofErr w:type="spellStart"/>
      <w:r w:rsidRPr="00E91CDE">
        <w:t>Village</w:t>
      </w:r>
      <w:proofErr w:type="spellEnd"/>
      <w:r w:rsidRPr="00E91CDE">
        <w:t>)</w:t>
      </w:r>
      <w:r>
        <w:t>. Założono, iż operacje realizowane na obszarze LGD PPJ, współfinansowane ze środków europejskich w ramach wdrażania LSR będą oceniane i wybierane do realizacji według ustalonych i zapisanych w LSR kryteriów.</w:t>
      </w:r>
    </w:p>
    <w:p w14:paraId="78B9EA07" w14:textId="1C58E0B9" w:rsidR="00B767AB" w:rsidRDefault="00000000">
      <w:pPr>
        <w:spacing w:before="120" w:line="300" w:lineRule="auto"/>
        <w:ind w:left="512" w:right="682"/>
        <w:jc w:val="both"/>
      </w:pPr>
      <w:r>
        <w:t xml:space="preserve">Kryteria oceny i wyboru </w:t>
      </w:r>
      <w:proofErr w:type="spellStart"/>
      <w:r>
        <w:t>grantobiorców</w:t>
      </w:r>
      <w:proofErr w:type="spellEnd"/>
      <w:r w:rsidR="00E91CDE">
        <w:t xml:space="preserve"> na przygotowanie koncepcji smart </w:t>
      </w:r>
      <w:proofErr w:type="spellStart"/>
      <w:r w:rsidR="00E91CDE">
        <w:t>village</w:t>
      </w:r>
      <w:proofErr w:type="spellEnd"/>
      <w:r>
        <w:t xml:space="preserve"> </w:t>
      </w:r>
      <w:r>
        <w:rPr>
          <w:b/>
        </w:rPr>
        <w:t>są</w:t>
      </w:r>
      <w:r>
        <w:t xml:space="preserve"> </w:t>
      </w:r>
      <w:r>
        <w:rPr>
          <w:b/>
        </w:rPr>
        <w:t>jawne i zostaną</w:t>
      </w:r>
      <w:r>
        <w:t xml:space="preserve"> </w:t>
      </w:r>
      <w:r>
        <w:rPr>
          <w:b/>
        </w:rPr>
        <w:t>upublicznione poprzez zawieszenie ich na</w:t>
      </w:r>
      <w:r>
        <w:rPr>
          <w:b/>
          <w:spacing w:val="40"/>
        </w:rPr>
        <w:t xml:space="preserve"> </w:t>
      </w:r>
      <w:r>
        <w:rPr>
          <w:b/>
        </w:rPr>
        <w:t xml:space="preserve">portalu LGD PPJ, </w:t>
      </w:r>
      <w:r>
        <w:t>a ich ewentualne zmiany dokonywane będą w wyłącznie uzasadnionych przypadkach</w:t>
      </w:r>
      <w:r>
        <w:rPr>
          <w:spacing w:val="40"/>
        </w:rPr>
        <w:t xml:space="preserve"> </w:t>
      </w:r>
      <w:r>
        <w:t xml:space="preserve">po uprzednich konsultacjach. Kryteria oceny i wyboru </w:t>
      </w:r>
      <w:proofErr w:type="spellStart"/>
      <w:r>
        <w:t>grantobiorców</w:t>
      </w:r>
      <w:proofErr w:type="spellEnd"/>
      <w:r w:rsidR="00E91CDE">
        <w:t xml:space="preserve"> na przygotowanie koncepcji smart </w:t>
      </w:r>
      <w:proofErr w:type="spellStart"/>
      <w:r w:rsidR="00E91CDE">
        <w:t>village</w:t>
      </w:r>
      <w:proofErr w:type="spellEnd"/>
      <w:r>
        <w:t xml:space="preserve"> oraz ich aktualizacja podlega zatwierdzeniu przez Zarząd PPJ.</w:t>
      </w:r>
    </w:p>
    <w:p w14:paraId="0F54054F" w14:textId="38E273DC" w:rsidR="00B767AB" w:rsidRDefault="00000000">
      <w:pPr>
        <w:pStyle w:val="Tekstpodstawowy"/>
        <w:spacing w:before="120" w:line="300" w:lineRule="auto"/>
        <w:ind w:left="512" w:right="680"/>
        <w:jc w:val="both"/>
      </w:pPr>
      <w:r>
        <w:t xml:space="preserve">Opracowane kryteria oceny i wyboru </w:t>
      </w:r>
      <w:proofErr w:type="spellStart"/>
      <w:r>
        <w:t>grantobiorców</w:t>
      </w:r>
      <w:proofErr w:type="spellEnd"/>
      <w:r>
        <w:t xml:space="preserve"> </w:t>
      </w:r>
      <w:r w:rsidR="00E91CDE">
        <w:t xml:space="preserve"> na przygotowanie koncepcji smart </w:t>
      </w:r>
      <w:proofErr w:type="spellStart"/>
      <w:r w:rsidR="00E91CDE">
        <w:t>village</w:t>
      </w:r>
      <w:proofErr w:type="spellEnd"/>
      <w:r w:rsidR="00E91CDE">
        <w:t xml:space="preserve"> </w:t>
      </w:r>
      <w:r>
        <w:t>są efektem spotkań konsultacyjnych z zespołem planowania, w który zostali włączeni przedstawiciele wszystkich sektorów.</w:t>
      </w:r>
      <w:r>
        <w:rPr>
          <w:spacing w:val="40"/>
        </w:rPr>
        <w:t xml:space="preserve"> </w:t>
      </w:r>
      <w:r>
        <w:t>W wyniku tych spotkań konsultacyjnych opracowano wspólne kryteria oceny i wyboru, które</w:t>
      </w:r>
      <w:r>
        <w:rPr>
          <w:spacing w:val="40"/>
        </w:rPr>
        <w:t xml:space="preserve"> </w:t>
      </w:r>
      <w:r>
        <w:t xml:space="preserve">są stosowane w odniesieniu do grantów. Społeczność lokalna jako całość została poinformowana o opracowaniu kryteriów oceny i wyboru </w:t>
      </w:r>
      <w:proofErr w:type="spellStart"/>
      <w:r>
        <w:t>grantobiorców</w:t>
      </w:r>
      <w:proofErr w:type="spellEnd"/>
      <w:r>
        <w:t xml:space="preserve"> poprzez umieszczenie informacji na stronie internetowej Stowarzyszenia PPJ.</w:t>
      </w:r>
    </w:p>
    <w:p w14:paraId="255C576E" w14:textId="118ABEC4" w:rsidR="00B767AB" w:rsidRDefault="00000000">
      <w:pPr>
        <w:pStyle w:val="Tekstpodstawowy"/>
        <w:spacing w:before="120" w:line="300" w:lineRule="auto"/>
        <w:ind w:left="512" w:right="681"/>
        <w:jc w:val="both"/>
      </w:pPr>
      <w:r>
        <w:t>Każda strategia jest dokumentem dynamicznie otwartym, z uwagi na dynamicznie zmieniające się środowisko wewnętrzne i zewnętrzne. Może podlegać pewnym modyfikacjom w czasie wdrażania. Określenie momentu, kiedy dokument</w:t>
      </w:r>
      <w:r>
        <w:rPr>
          <w:spacing w:val="10"/>
        </w:rPr>
        <w:t xml:space="preserve"> </w:t>
      </w:r>
      <w:r>
        <w:t>ten powinien</w:t>
      </w:r>
      <w:r>
        <w:rPr>
          <w:spacing w:val="9"/>
        </w:rPr>
        <w:t xml:space="preserve"> </w:t>
      </w:r>
      <w:r>
        <w:t>być</w:t>
      </w:r>
      <w:r>
        <w:rPr>
          <w:spacing w:val="9"/>
        </w:rPr>
        <w:t xml:space="preserve"> </w:t>
      </w:r>
      <w:r>
        <w:t>zmodyfikowany,</w:t>
      </w:r>
      <w:r>
        <w:rPr>
          <w:spacing w:val="9"/>
        </w:rPr>
        <w:t xml:space="preserve"> </w:t>
      </w:r>
      <w:r>
        <w:t>należy do</w:t>
      </w:r>
      <w:r>
        <w:rPr>
          <w:spacing w:val="9"/>
        </w:rPr>
        <w:t xml:space="preserve"> </w:t>
      </w:r>
      <w:r>
        <w:t>władz LGD,</w:t>
      </w:r>
      <w:r>
        <w:rPr>
          <w:spacing w:val="9"/>
        </w:rPr>
        <w:t xml:space="preserve"> </w:t>
      </w:r>
      <w:r>
        <w:t>które będą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bieżąco monitorować</w:t>
      </w:r>
      <w:r>
        <w:rPr>
          <w:spacing w:val="40"/>
        </w:rPr>
        <w:t xml:space="preserve"> </w:t>
      </w:r>
      <w:r>
        <w:t>i dokonywać ocen realizacji strategii, a w razie konieczności proponować i podejmować decyzję o jej modyfikacji. Również Zarząd a także zespół monitorujący ( przekształcony zespół planowania) będzie odpowiedzialny za inicjowanie i przeprowadzanie</w:t>
      </w:r>
      <w:r>
        <w:rPr>
          <w:spacing w:val="40"/>
        </w:rPr>
        <w:t xml:space="preserve"> </w:t>
      </w:r>
      <w:r>
        <w:t>uzasadnionych zmian w kwestii aktualizacji wspólnych kryteriów wyboru i oceny, które</w:t>
      </w:r>
      <w:r>
        <w:rPr>
          <w:spacing w:val="40"/>
        </w:rPr>
        <w:t xml:space="preserve"> </w:t>
      </w:r>
      <w:r>
        <w:t xml:space="preserve">są stosowane w odniesieniu </w:t>
      </w:r>
      <w:r>
        <w:rPr>
          <w:b/>
        </w:rPr>
        <w:t>grantów</w:t>
      </w:r>
      <w:r w:rsidR="00E91CDE">
        <w:rPr>
          <w:b/>
        </w:rPr>
        <w:t xml:space="preserve"> na przygotowanie koncepcji smart </w:t>
      </w:r>
      <w:proofErr w:type="spellStart"/>
      <w:r w:rsidR="00E91CDE">
        <w:rPr>
          <w:b/>
        </w:rPr>
        <w:t>village</w:t>
      </w:r>
      <w:proofErr w:type="spellEnd"/>
      <w:r>
        <w:rPr>
          <w:b/>
        </w:rPr>
        <w:t xml:space="preserve"> </w:t>
      </w:r>
      <w:r>
        <w:t>co nie oznacza, że ma tę pracę wykonywać samodzielnie. Niemniej, każda, uzasadniona decyzja o aktualizacji bądź zmianie kryteriów</w:t>
      </w:r>
      <w:r>
        <w:rPr>
          <w:spacing w:val="40"/>
        </w:rPr>
        <w:t xml:space="preserve"> </w:t>
      </w:r>
      <w:r>
        <w:t>będzie wymagała partycypacji społeczności lokalnej.</w:t>
      </w:r>
    </w:p>
    <w:p w14:paraId="6292E57C" w14:textId="77777777" w:rsidR="00B767AB" w:rsidRDefault="00B767AB">
      <w:pPr>
        <w:spacing w:line="300" w:lineRule="auto"/>
        <w:jc w:val="both"/>
        <w:sectPr w:rsidR="00B767AB">
          <w:pgSz w:w="11900" w:h="16840"/>
          <w:pgMar w:top="1340" w:right="160" w:bottom="280" w:left="620" w:header="708" w:footer="708" w:gutter="0"/>
          <w:cols w:space="708"/>
        </w:sectPr>
      </w:pPr>
    </w:p>
    <w:p w14:paraId="387AADAC" w14:textId="77777777" w:rsidR="00B767AB" w:rsidRDefault="00000000">
      <w:pPr>
        <w:pStyle w:val="Tekstpodstawowy"/>
        <w:spacing w:before="72" w:line="276" w:lineRule="auto"/>
        <w:ind w:left="231" w:right="968"/>
        <w:jc w:val="both"/>
      </w:pPr>
      <w:r>
        <w:lastRenderedPageBreak/>
        <w:t xml:space="preserve">Tabela 1.1. Zaangażowanie społeczności lokalnej w opracowywanie i zmianę lokalnych kryteriów oceny i </w:t>
      </w:r>
      <w:r>
        <w:rPr>
          <w:spacing w:val="-2"/>
        </w:rPr>
        <w:t>wyboru</w:t>
      </w:r>
    </w:p>
    <w:p w14:paraId="55658157" w14:textId="77777777" w:rsidR="00B767AB" w:rsidRDefault="00B767AB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70"/>
        <w:gridCol w:w="4395"/>
      </w:tblGrid>
      <w:tr w:rsidR="00B767AB" w14:paraId="131AA1E2" w14:textId="77777777">
        <w:trPr>
          <w:trHeight w:val="769"/>
        </w:trPr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321FC8FD" w14:textId="77777777" w:rsidR="00B767AB" w:rsidRDefault="00000000">
            <w:pPr>
              <w:pStyle w:val="TableParagraph"/>
              <w:spacing w:before="41"/>
              <w:ind w:left="15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angażowania </w:t>
            </w:r>
            <w:r>
              <w:rPr>
                <w:b/>
                <w:spacing w:val="-2"/>
                <w:sz w:val="20"/>
              </w:rPr>
              <w:t>społeczności lokalnej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4F"/>
          </w:tcPr>
          <w:p w14:paraId="086E5859" w14:textId="77777777" w:rsidR="00B767AB" w:rsidRDefault="00B767A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0C3FF7EC" w14:textId="77777777" w:rsidR="00B767AB" w:rsidRDefault="00000000">
            <w:pPr>
              <w:pStyle w:val="TableParagraph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Uczestnicy/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grupy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docelowe</w:t>
            </w: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2D04F"/>
          </w:tcPr>
          <w:p w14:paraId="0D16C4F2" w14:textId="77777777" w:rsidR="00B767AB" w:rsidRDefault="00B767A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3D8E31D6" w14:textId="77777777" w:rsidR="00B767AB" w:rsidRDefault="00000000">
            <w:pPr>
              <w:pStyle w:val="TableParagraph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Zadania/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główne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metody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angażowania</w:t>
            </w:r>
          </w:p>
        </w:tc>
      </w:tr>
      <w:tr w:rsidR="00B767AB" w14:paraId="226FE614" w14:textId="77777777">
        <w:trPr>
          <w:trHeight w:val="767"/>
        </w:trPr>
        <w:tc>
          <w:tcPr>
            <w:tcW w:w="198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7FC104FC" w14:textId="77777777" w:rsidR="00B767AB" w:rsidRDefault="00000000">
            <w:pPr>
              <w:pStyle w:val="TableParagraph"/>
              <w:spacing w:before="36"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Opracowanie</w:t>
            </w:r>
          </w:p>
          <w:p w14:paraId="2AE925FE" w14:textId="77777777" w:rsidR="00B767A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zmiana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lokalnych kryteriów wyboru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5139" w14:textId="77777777" w:rsidR="00B767AB" w:rsidRDefault="00000000">
            <w:pPr>
              <w:pStyle w:val="TableParagraph"/>
              <w:spacing w:before="36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Zarząd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zespół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monitorujący;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FCA46" w14:textId="77777777" w:rsidR="00B767AB" w:rsidRDefault="00000000">
            <w:pPr>
              <w:pStyle w:val="TableParagraph"/>
              <w:spacing w:before="36"/>
              <w:ind w:left="104" w:right="30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Zadania: zorganizowanie warsztatów konsultacyjnych;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przygotowanie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informacji publicznej o aktualizacji strategii;</w:t>
            </w:r>
          </w:p>
        </w:tc>
      </w:tr>
      <w:tr w:rsidR="00B767AB" w14:paraId="5D828517" w14:textId="77777777">
        <w:trPr>
          <w:trHeight w:val="306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14:paraId="39DA507A" w14:textId="77777777" w:rsidR="00B767AB" w:rsidRDefault="00B767AB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E2F8A" w14:textId="77777777" w:rsidR="00B767AB" w:rsidRDefault="00000000">
            <w:pPr>
              <w:pStyle w:val="TableParagraph"/>
              <w:spacing w:before="33"/>
              <w:ind w:left="2558" w:right="2545"/>
              <w:jc w:val="center"/>
              <w:rPr>
                <w:sz w:val="20"/>
              </w:rPr>
            </w:pPr>
            <w:r>
              <w:rPr>
                <w:sz w:val="20"/>
              </w:rPr>
              <w:t>Grupy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społeczne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angażowania:</w:t>
            </w:r>
          </w:p>
        </w:tc>
      </w:tr>
      <w:tr w:rsidR="00B767AB" w14:paraId="287C3B1C" w14:textId="77777777">
        <w:trPr>
          <w:trHeight w:val="534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14:paraId="7338B9E4" w14:textId="77777777" w:rsidR="00B767AB" w:rsidRDefault="00B767A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474D" w14:textId="77777777" w:rsidR="00B767AB" w:rsidRDefault="00000000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liderzy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społeczności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lokalnej,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reprezentujący wszystkie sektory;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C4F54" w14:textId="77777777" w:rsidR="00B767AB" w:rsidRDefault="00000000">
            <w:pPr>
              <w:pStyle w:val="TableParagraph"/>
              <w:spacing w:before="31"/>
              <w:ind w:left="104"/>
              <w:rPr>
                <w:sz w:val="20"/>
              </w:rPr>
            </w:pPr>
            <w:r>
              <w:rPr>
                <w:sz w:val="20"/>
              </w:rPr>
              <w:t>warsztaty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konsultacyjne;</w:t>
            </w:r>
          </w:p>
        </w:tc>
      </w:tr>
      <w:tr w:rsidR="00B767AB" w14:paraId="75F17909" w14:textId="77777777">
        <w:trPr>
          <w:trHeight w:val="577"/>
        </w:trPr>
        <w:tc>
          <w:tcPr>
            <w:tcW w:w="1985" w:type="dxa"/>
            <w:vMerge/>
            <w:tcBorders>
              <w:top w:val="nil"/>
              <w:right w:val="single" w:sz="6" w:space="0" w:color="000000"/>
            </w:tcBorders>
          </w:tcPr>
          <w:p w14:paraId="40F462BC" w14:textId="77777777" w:rsidR="00B767AB" w:rsidRDefault="00B767A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7C9DA9" w14:textId="77777777" w:rsidR="00B767AB" w:rsidRDefault="00000000">
            <w:pPr>
              <w:pStyle w:val="TableParagraph"/>
              <w:spacing w:line="272" w:lineRule="exact"/>
              <w:ind w:left="109" w:right="1247"/>
              <w:rPr>
                <w:sz w:val="20"/>
              </w:rPr>
            </w:pPr>
            <w:r>
              <w:rPr>
                <w:sz w:val="20"/>
              </w:rPr>
              <w:t>ogół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społeczności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lokalnej; grupy </w:t>
            </w:r>
            <w:proofErr w:type="spellStart"/>
            <w:r>
              <w:rPr>
                <w:sz w:val="20"/>
              </w:rPr>
              <w:t>defaworyzowane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</w:tcBorders>
          </w:tcPr>
          <w:p w14:paraId="19B954A8" w14:textId="77777777" w:rsidR="00B767AB" w:rsidRDefault="00000000">
            <w:pPr>
              <w:pStyle w:val="TableParagraph"/>
              <w:spacing w:before="31"/>
              <w:ind w:left="104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aktualizacji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strategii;</w:t>
            </w:r>
          </w:p>
        </w:tc>
      </w:tr>
    </w:tbl>
    <w:p w14:paraId="4BBD3D76" w14:textId="77777777" w:rsidR="00B767AB" w:rsidRDefault="00B767AB">
      <w:pPr>
        <w:pStyle w:val="Tekstpodstawowy"/>
        <w:spacing w:before="5"/>
        <w:rPr>
          <w:sz w:val="35"/>
        </w:rPr>
      </w:pPr>
    </w:p>
    <w:p w14:paraId="35EBC6FD" w14:textId="77777777" w:rsidR="00B767AB" w:rsidRDefault="00000000">
      <w:pPr>
        <w:pStyle w:val="Tekstpodstawowy"/>
        <w:spacing w:line="276" w:lineRule="auto"/>
        <w:ind w:left="232" w:right="962" w:hanging="1"/>
        <w:jc w:val="both"/>
      </w:pPr>
      <w:r>
        <w:t xml:space="preserve">Kryteria oceny i wyboru </w:t>
      </w:r>
      <w:proofErr w:type="spellStart"/>
      <w:r>
        <w:t>grantobiorców</w:t>
      </w:r>
      <w:proofErr w:type="spellEnd"/>
      <w:r>
        <w:t xml:space="preserve"> uwzględniają: cele społeczne, cele gospodarcze, innowacyjność operacji. W kryteriach zawarto też elementy związane z promocją LGD PPJ.</w:t>
      </w:r>
    </w:p>
    <w:p w14:paraId="313D99B3" w14:textId="4A9F30FF" w:rsidR="00B767AB" w:rsidRDefault="00000000">
      <w:pPr>
        <w:pStyle w:val="Tekstpodstawowy"/>
        <w:spacing w:before="119" w:line="276" w:lineRule="auto"/>
        <w:ind w:left="231" w:right="962"/>
        <w:jc w:val="both"/>
      </w:pPr>
      <w:r>
        <w:t>Do oceny przyjęto skalę punktową, co oznacza, iż każde kryterium wyznacza pewien zakres punktów będących odzwierciedleniem stopnia spełniania lub niespełniania określonych kryteriów. W podsumowaniu każdego zestawu kryteriów podane są trzy wielkości: maksymalna liczba punktów, jaką można uzyskać w ocenie wniosku, minimalna liczba punktów, jaką należy uzyskać, by spełnić minimum punktowe wyznaczone dla</w:t>
      </w:r>
      <w:r>
        <w:rPr>
          <w:spacing w:val="40"/>
        </w:rPr>
        <w:t xml:space="preserve"> </w:t>
      </w:r>
      <w:r>
        <w:t xml:space="preserve">oceny wniosku oraz trzecia wielkość – to liczba faktycznie uzyskanych punktów w procesie oceny. O wyborze </w:t>
      </w:r>
      <w:proofErr w:type="spellStart"/>
      <w:r>
        <w:t>grantobiorców</w:t>
      </w:r>
      <w:proofErr w:type="spellEnd"/>
      <w:r>
        <w:t xml:space="preserve"> będzie decydować największa liczba punktów uzyskana w procesie oceny i wyboru </w:t>
      </w:r>
      <w:proofErr w:type="spellStart"/>
      <w:r>
        <w:t>grantobiorców</w:t>
      </w:r>
      <w:proofErr w:type="spellEnd"/>
      <w:r>
        <w:t xml:space="preserve"> </w:t>
      </w:r>
      <w:r w:rsidR="00E91CDE">
        <w:t xml:space="preserve"> na przygotowanie koncepcji smart </w:t>
      </w:r>
      <w:proofErr w:type="spellStart"/>
      <w:r w:rsidR="00E91CDE">
        <w:t>village</w:t>
      </w:r>
      <w:proofErr w:type="spellEnd"/>
      <w:r w:rsidR="00E91CDE">
        <w:t xml:space="preserve"> </w:t>
      </w:r>
      <w:r>
        <w:t xml:space="preserve">z danego konkursu kwalifikująca </w:t>
      </w:r>
      <w:proofErr w:type="spellStart"/>
      <w:r>
        <w:t>grantobiorcę</w:t>
      </w:r>
      <w:proofErr w:type="spellEnd"/>
      <w:r>
        <w:t xml:space="preserve"> do umieszczenia na liście rankingowej.</w:t>
      </w:r>
    </w:p>
    <w:p w14:paraId="233E2DF0" w14:textId="5EBA46A3" w:rsidR="00B767AB" w:rsidRDefault="00000000">
      <w:pPr>
        <w:pStyle w:val="Tekstpodstawowy"/>
        <w:spacing w:before="122" w:line="276" w:lineRule="auto"/>
        <w:ind w:left="231" w:right="962" w:hanging="1"/>
        <w:jc w:val="both"/>
      </w:pPr>
      <w:r>
        <w:t xml:space="preserve">W określaniu kryteriów </w:t>
      </w:r>
      <w:r w:rsidR="00E91CDE">
        <w:t xml:space="preserve">oceny i wyboru </w:t>
      </w:r>
      <w:proofErr w:type="spellStart"/>
      <w:r w:rsidR="00E91CDE">
        <w:t>grantobiorców</w:t>
      </w:r>
      <w:proofErr w:type="spellEnd"/>
      <w:r w:rsidR="00E91CDE">
        <w:t xml:space="preserve"> na przygotowanie koncepcji smart </w:t>
      </w:r>
      <w:proofErr w:type="spellStart"/>
      <w:r w:rsidR="00E91CDE">
        <w:t>village</w:t>
      </w:r>
      <w:proofErr w:type="spellEnd"/>
      <w:r w:rsidR="00E91CDE">
        <w:t xml:space="preserve"> </w:t>
      </w:r>
      <w:r>
        <w:t xml:space="preserve">zwrócono szczególną uwagę na </w:t>
      </w:r>
      <w:r w:rsidR="00E91CDE">
        <w:t xml:space="preserve">zalecenia w zakresie ich poprawnego sformułowania a określone w Rozporządzeniu LSR ( w szczególności uwzględniono kryteria odnoszące się do: </w:t>
      </w:r>
      <w:r w:rsidR="00E91CDE" w:rsidRPr="00E91CDE">
        <w:t>jakoś</w:t>
      </w:r>
      <w:r w:rsidR="00E91CDE">
        <w:t>ci</w:t>
      </w:r>
      <w:r w:rsidR="00E91CDE" w:rsidRPr="00E91CDE">
        <w:t xml:space="preserve"> planowanego procesu przygotowania koncepcji SV z uwzględnieniem partycypacyjnego charakteru (udział lokalnej społeczności ora</w:t>
      </w:r>
      <w:r w:rsidR="00907EF5">
        <w:t>z</w:t>
      </w:r>
      <w:r w:rsidR="00E91CDE" w:rsidRPr="00E91CDE">
        <w:t xml:space="preserve"> rola sołtysa lub rady sołeckiej w tym procesie); liczbę partnerów;  powiązanie wnioskodawcy z obszarem objętym koncepcją SV;  potencjał organizacyjny;  obszary po PGR, jeśli dotyczy ; miejscowości poniżej 5 tys. mieszkańców.  liczba partnerów i rola każdego z nich w przygotowaniu koncepcji, ich powiązanie z obszarem i jego trwałość;  potencjał organizacyjny</w:t>
      </w:r>
      <w:r w:rsidR="00907EF5">
        <w:t>).</w:t>
      </w:r>
    </w:p>
    <w:p w14:paraId="237515B9" w14:textId="77777777" w:rsidR="00B767AB" w:rsidRDefault="00000000">
      <w:pPr>
        <w:pStyle w:val="Tekstpodstawowy"/>
        <w:spacing w:before="118"/>
        <w:ind w:left="231"/>
        <w:jc w:val="both"/>
      </w:pPr>
      <w:r>
        <w:t>Kryteria</w:t>
      </w:r>
      <w:r>
        <w:rPr>
          <w:spacing w:val="-6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wyboru</w:t>
      </w:r>
      <w:r>
        <w:rPr>
          <w:spacing w:val="-3"/>
        </w:rPr>
        <w:t xml:space="preserve"> </w:t>
      </w:r>
      <w:r>
        <w:t>zostały</w:t>
      </w:r>
      <w:r>
        <w:rPr>
          <w:spacing w:val="-7"/>
        </w:rPr>
        <w:t xml:space="preserve"> </w:t>
      </w:r>
      <w:r>
        <w:t>określone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dalszej</w:t>
      </w:r>
      <w:r>
        <w:rPr>
          <w:spacing w:val="-1"/>
        </w:rPr>
        <w:t xml:space="preserve"> </w:t>
      </w:r>
      <w:r>
        <w:t>części</w:t>
      </w:r>
      <w:r>
        <w:rPr>
          <w:spacing w:val="-5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rPr>
          <w:spacing w:val="-2"/>
        </w:rPr>
        <w:t>dokumentu.</w:t>
      </w:r>
    </w:p>
    <w:p w14:paraId="5DCF2343" w14:textId="77777777" w:rsidR="00B767AB" w:rsidRDefault="00B767AB">
      <w:pPr>
        <w:jc w:val="both"/>
        <w:sectPr w:rsidR="00B767AB">
          <w:pgSz w:w="11900" w:h="16840"/>
          <w:pgMar w:top="1340" w:right="160" w:bottom="280" w:left="620" w:header="708" w:footer="708" w:gutter="0"/>
          <w:cols w:space="708"/>
        </w:sectPr>
      </w:pPr>
    </w:p>
    <w:p w14:paraId="6E889EFF" w14:textId="4E301ABA" w:rsidR="00B767AB" w:rsidRDefault="00000000">
      <w:pPr>
        <w:pStyle w:val="Akapitzlist"/>
        <w:numPr>
          <w:ilvl w:val="0"/>
          <w:numId w:val="4"/>
        </w:numPr>
        <w:tabs>
          <w:tab w:val="left" w:pos="753"/>
        </w:tabs>
        <w:spacing w:before="72"/>
        <w:ind w:left="752" w:hanging="241"/>
        <w:rPr>
          <w:color w:val="006FC0"/>
          <w:sz w:val="24"/>
        </w:rPr>
      </w:pPr>
      <w:r>
        <w:rPr>
          <w:color w:val="006FC0"/>
          <w:sz w:val="24"/>
        </w:rPr>
        <w:lastRenderedPageBreak/>
        <w:t>Kryteria</w:t>
      </w:r>
      <w:r>
        <w:rPr>
          <w:color w:val="006FC0"/>
          <w:spacing w:val="-8"/>
          <w:sz w:val="24"/>
        </w:rPr>
        <w:t xml:space="preserve"> </w:t>
      </w:r>
      <w:r>
        <w:rPr>
          <w:color w:val="006FC0"/>
          <w:sz w:val="24"/>
        </w:rPr>
        <w:t>oceny</w:t>
      </w:r>
      <w:r>
        <w:rPr>
          <w:color w:val="006FC0"/>
          <w:spacing w:val="-11"/>
          <w:sz w:val="24"/>
        </w:rPr>
        <w:t xml:space="preserve"> </w:t>
      </w:r>
      <w:r>
        <w:rPr>
          <w:color w:val="006FC0"/>
          <w:sz w:val="24"/>
        </w:rPr>
        <w:t>i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wyboru</w:t>
      </w:r>
      <w:r>
        <w:rPr>
          <w:color w:val="006FC0"/>
          <w:spacing w:val="-7"/>
          <w:sz w:val="24"/>
        </w:rPr>
        <w:t xml:space="preserve"> </w:t>
      </w:r>
      <w:proofErr w:type="spellStart"/>
      <w:r>
        <w:rPr>
          <w:b/>
          <w:color w:val="006FC0"/>
          <w:sz w:val="24"/>
        </w:rPr>
        <w:t>grantobiorców</w:t>
      </w:r>
      <w:proofErr w:type="spellEnd"/>
      <w:r>
        <w:rPr>
          <w:b/>
          <w:color w:val="006FC0"/>
          <w:spacing w:val="49"/>
          <w:sz w:val="24"/>
        </w:rPr>
        <w:t xml:space="preserve"> </w:t>
      </w:r>
      <w:r w:rsidR="000C18E5">
        <w:rPr>
          <w:b/>
          <w:color w:val="006FC0"/>
          <w:spacing w:val="49"/>
          <w:sz w:val="24"/>
        </w:rPr>
        <w:t xml:space="preserve">na przygotowanie koncepcji smart </w:t>
      </w:r>
      <w:proofErr w:type="spellStart"/>
      <w:r w:rsidR="000C18E5">
        <w:rPr>
          <w:b/>
          <w:color w:val="006FC0"/>
          <w:spacing w:val="49"/>
          <w:sz w:val="24"/>
        </w:rPr>
        <w:t>village</w:t>
      </w:r>
      <w:proofErr w:type="spellEnd"/>
      <w:r w:rsidR="000C18E5">
        <w:rPr>
          <w:b/>
          <w:color w:val="006FC0"/>
          <w:spacing w:val="49"/>
          <w:sz w:val="24"/>
        </w:rPr>
        <w:t xml:space="preserve"> </w:t>
      </w:r>
      <w:r>
        <w:rPr>
          <w:color w:val="006FC0"/>
          <w:sz w:val="24"/>
        </w:rPr>
        <w:t>wraz</w:t>
      </w:r>
      <w:r>
        <w:rPr>
          <w:color w:val="006FC0"/>
          <w:spacing w:val="-5"/>
          <w:sz w:val="24"/>
        </w:rPr>
        <w:t xml:space="preserve"> </w:t>
      </w:r>
      <w:r>
        <w:rPr>
          <w:color w:val="006FC0"/>
          <w:sz w:val="24"/>
        </w:rPr>
        <w:t>z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definicjami</w:t>
      </w:r>
      <w:r>
        <w:rPr>
          <w:color w:val="006FC0"/>
          <w:spacing w:val="-6"/>
          <w:sz w:val="24"/>
        </w:rPr>
        <w:t xml:space="preserve"> </w:t>
      </w:r>
      <w:r>
        <w:rPr>
          <w:color w:val="006FC0"/>
          <w:sz w:val="24"/>
        </w:rPr>
        <w:t>i</w:t>
      </w:r>
      <w:r>
        <w:rPr>
          <w:color w:val="006FC0"/>
          <w:spacing w:val="-7"/>
          <w:sz w:val="24"/>
        </w:rPr>
        <w:t xml:space="preserve"> </w:t>
      </w:r>
      <w:r>
        <w:rPr>
          <w:color w:val="006FC0"/>
          <w:spacing w:val="-2"/>
          <w:sz w:val="24"/>
        </w:rPr>
        <w:t>opisem</w:t>
      </w:r>
    </w:p>
    <w:p w14:paraId="0A489ECA" w14:textId="77777777" w:rsidR="00B767AB" w:rsidRDefault="00B767AB">
      <w:pPr>
        <w:pStyle w:val="Tekstpodstawowy"/>
        <w:rPr>
          <w:sz w:val="20"/>
        </w:rPr>
      </w:pPr>
    </w:p>
    <w:p w14:paraId="1F00727E" w14:textId="77777777" w:rsidR="00B767AB" w:rsidRDefault="00B767AB">
      <w:pPr>
        <w:pStyle w:val="Tekstpodstawowy"/>
        <w:rPr>
          <w:sz w:val="20"/>
        </w:rPr>
      </w:pPr>
    </w:p>
    <w:p w14:paraId="6F350DB5" w14:textId="77777777" w:rsidR="00B767AB" w:rsidRDefault="00B767AB">
      <w:pPr>
        <w:pStyle w:val="Tekstpodstawowy"/>
        <w:spacing w:before="6"/>
        <w:rPr>
          <w:sz w:val="12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1722"/>
        <w:gridCol w:w="223"/>
        <w:gridCol w:w="847"/>
        <w:gridCol w:w="995"/>
        <w:gridCol w:w="3828"/>
        <w:gridCol w:w="850"/>
        <w:gridCol w:w="992"/>
      </w:tblGrid>
      <w:tr w:rsidR="00907EF5" w:rsidRPr="00B66195" w14:paraId="7F37E8EF" w14:textId="77777777" w:rsidTr="00830CF9">
        <w:trPr>
          <w:cantSplit/>
          <w:trHeight w:val="1874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357C760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14:paraId="298858F6" w14:textId="77777777" w:rsidR="00907EF5" w:rsidRDefault="00907EF5" w:rsidP="00FB1710">
            <w:pPr>
              <w:snapToGrid w:val="0"/>
              <w:jc w:val="center"/>
            </w:pPr>
          </w:p>
          <w:p w14:paraId="6EC999D9" w14:textId="77777777" w:rsidR="00907EF5" w:rsidRPr="00B56CD2" w:rsidRDefault="00907EF5" w:rsidP="00FB1710">
            <w:pPr>
              <w:jc w:val="center"/>
            </w:pPr>
          </w:p>
          <w:p w14:paraId="47201AC9" w14:textId="77777777" w:rsidR="00907EF5" w:rsidRPr="00B56CD2" w:rsidRDefault="00907EF5" w:rsidP="00FB1710">
            <w:pPr>
              <w:jc w:val="center"/>
              <w:rPr>
                <w:b/>
              </w:rPr>
            </w:pPr>
            <w:r w:rsidRPr="00B56CD2">
              <w:rPr>
                <w:b/>
              </w:rPr>
              <w:t xml:space="preserve">KARTA OCENY </w:t>
            </w:r>
            <w:r w:rsidRPr="00B56CD2">
              <w:rPr>
                <w:b/>
              </w:rPr>
              <w:br/>
              <w:t>WNIOSKU O POWIERZENIE GRANTU</w:t>
            </w:r>
            <w:r>
              <w:rPr>
                <w:b/>
              </w:rPr>
              <w:t xml:space="preserve"> NA PRZYGOTOWANIE KONCEPCJI SMART VILLAGE</w:t>
            </w:r>
          </w:p>
          <w:p w14:paraId="35B05BB9" w14:textId="77777777" w:rsidR="00907EF5" w:rsidRPr="00B56CD2" w:rsidRDefault="00907EF5" w:rsidP="00FB1710"/>
          <w:p w14:paraId="49BBA5B8" w14:textId="77777777" w:rsidR="00907EF5" w:rsidRDefault="00907EF5" w:rsidP="00FB1710"/>
          <w:p w14:paraId="3ED151B2" w14:textId="77777777" w:rsidR="00907EF5" w:rsidRPr="00B56CD2" w:rsidRDefault="00907EF5" w:rsidP="00FB1710"/>
        </w:tc>
      </w:tr>
      <w:tr w:rsidR="00907EF5" w:rsidRPr="00B66195" w14:paraId="76CF7866" w14:textId="77777777" w:rsidTr="00830CF9">
        <w:trPr>
          <w:cantSplit/>
          <w:jc w:val="center"/>
        </w:trPr>
        <w:tc>
          <w:tcPr>
            <w:tcW w:w="26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01FC6" w14:textId="77777777" w:rsidR="00907EF5" w:rsidRPr="00B66195" w:rsidRDefault="00907EF5" w:rsidP="00FB1710">
            <w:pPr>
              <w:widowControl/>
              <w:autoSpaceDE/>
              <w:rPr>
                <w:b/>
              </w:rPr>
            </w:pPr>
          </w:p>
        </w:tc>
        <w:tc>
          <w:tcPr>
            <w:tcW w:w="75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FA7A6" w14:textId="77777777" w:rsidR="00907EF5" w:rsidRPr="00824994" w:rsidRDefault="00907EF5" w:rsidP="00FB1710">
            <w:pPr>
              <w:snapToGrid w:val="0"/>
              <w:ind w:left="-108"/>
              <w:jc w:val="center"/>
            </w:pPr>
          </w:p>
        </w:tc>
      </w:tr>
      <w:tr w:rsidR="00907EF5" w:rsidRPr="00B66195" w14:paraId="20A295E7" w14:textId="77777777" w:rsidTr="00830CF9">
        <w:trPr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CCE1" w14:textId="77777777" w:rsidR="00907EF5" w:rsidRPr="00B66195" w:rsidRDefault="00907EF5" w:rsidP="00FB1710">
            <w:pPr>
              <w:snapToGrid w:val="0"/>
              <w:ind w:right="5958"/>
            </w:pPr>
            <w:r w:rsidRPr="00B66195">
              <w:t>pieczęć LGD</w:t>
            </w:r>
          </w:p>
        </w:tc>
      </w:tr>
      <w:tr w:rsidR="00907EF5" w:rsidRPr="00B66195" w14:paraId="3907EAC3" w14:textId="77777777" w:rsidTr="00830CF9">
        <w:trPr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14:paraId="185D814F" w14:textId="77777777" w:rsidR="00907EF5" w:rsidRPr="00B66195" w:rsidRDefault="00907EF5" w:rsidP="00FB1710">
            <w:pPr>
              <w:snapToGrid w:val="0"/>
            </w:pPr>
            <w:r w:rsidRPr="00B66195">
              <w:t>NUMER WNIOSKU:</w:t>
            </w:r>
          </w:p>
          <w:p w14:paraId="563664A0" w14:textId="77777777" w:rsidR="00907EF5" w:rsidRPr="00B66195" w:rsidRDefault="00907EF5" w:rsidP="00FB1710">
            <w:pPr>
              <w:rPr>
                <w:b/>
              </w:rPr>
            </w:pPr>
          </w:p>
        </w:tc>
        <w:tc>
          <w:tcPr>
            <w:tcW w:w="77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FBF3F6A" w14:textId="77777777" w:rsidR="00907EF5" w:rsidRPr="00B66195" w:rsidRDefault="00907EF5" w:rsidP="00FB1710">
            <w:pPr>
              <w:snapToGrid w:val="0"/>
            </w:pPr>
            <w:r w:rsidRPr="00B66195">
              <w:t>IMIĘ i NAZWISKO lub NAZWA WNIOSKODAWCY:</w:t>
            </w:r>
          </w:p>
          <w:p w14:paraId="66F0B7EC" w14:textId="77777777" w:rsidR="00907EF5" w:rsidRPr="00B66195" w:rsidRDefault="00907EF5" w:rsidP="00FB1710"/>
          <w:p w14:paraId="3BCCC0A9" w14:textId="77777777" w:rsidR="00907EF5" w:rsidRPr="00B66195" w:rsidRDefault="00907EF5" w:rsidP="00FB1710"/>
        </w:tc>
      </w:tr>
      <w:tr w:rsidR="00907EF5" w:rsidRPr="00B66195" w14:paraId="2186E583" w14:textId="77777777" w:rsidTr="00830CF9">
        <w:trPr>
          <w:jc w:val="center"/>
        </w:trPr>
        <w:tc>
          <w:tcPr>
            <w:tcW w:w="35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14:paraId="7FC60CBC" w14:textId="77777777" w:rsidR="00907EF5" w:rsidRPr="00B66195" w:rsidRDefault="00907EF5" w:rsidP="00FB1710">
            <w:pPr>
              <w:snapToGrid w:val="0"/>
            </w:pPr>
            <w:r>
              <w:t>TYTUŁ WNIOSKU</w:t>
            </w:r>
            <w:r w:rsidRPr="00B66195">
              <w:t>:</w:t>
            </w:r>
          </w:p>
        </w:tc>
        <w:tc>
          <w:tcPr>
            <w:tcW w:w="66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E37697" w14:textId="77777777" w:rsidR="00907EF5" w:rsidRPr="00F44B67" w:rsidRDefault="00907EF5" w:rsidP="00FB1710">
            <w:pPr>
              <w:snapToGrid w:val="0"/>
              <w:rPr>
                <w:highlight w:val="red"/>
              </w:rPr>
            </w:pPr>
          </w:p>
          <w:p w14:paraId="10496715" w14:textId="77777777" w:rsidR="00907EF5" w:rsidRPr="00F44B67" w:rsidRDefault="00907EF5" w:rsidP="00FB1710">
            <w:pPr>
              <w:rPr>
                <w:highlight w:val="red"/>
              </w:rPr>
            </w:pPr>
          </w:p>
          <w:p w14:paraId="6B045D94" w14:textId="77777777" w:rsidR="00907EF5" w:rsidRPr="00F44B67" w:rsidRDefault="00907EF5" w:rsidP="00FB1710">
            <w:pPr>
              <w:rPr>
                <w:highlight w:val="red"/>
              </w:rPr>
            </w:pPr>
          </w:p>
        </w:tc>
      </w:tr>
      <w:tr w:rsidR="00907EF5" w:rsidRPr="00B66195" w14:paraId="7941A2FA" w14:textId="77777777" w:rsidTr="00830CF9">
        <w:trPr>
          <w:trHeight w:val="298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F980C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  <w:r w:rsidRPr="00B66195">
              <w:rPr>
                <w:b/>
              </w:rPr>
              <w:t>LOKALNE KRYTERIA WYBORU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8ECD0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  <w:r w:rsidRPr="00B66195">
              <w:rPr>
                <w:b/>
              </w:rPr>
              <w:t>OCENA</w:t>
            </w:r>
          </w:p>
        </w:tc>
      </w:tr>
      <w:tr w:rsidR="00907EF5" w:rsidRPr="00B66195" w14:paraId="191E14FB" w14:textId="77777777" w:rsidTr="00830CF9">
        <w:trPr>
          <w:trHeight w:val="298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165298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8224" w14:textId="77777777" w:rsidR="00907EF5" w:rsidRPr="00B66195" w:rsidRDefault="00907EF5" w:rsidP="00FB1710">
            <w:pPr>
              <w:snapToGrid w:val="0"/>
              <w:ind w:left="-57" w:right="-57"/>
              <w:jc w:val="center"/>
              <w:rPr>
                <w:b/>
              </w:rPr>
            </w:pPr>
            <w:r w:rsidRPr="00B66195">
              <w:rPr>
                <w:b/>
              </w:rPr>
              <w:t>maks.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484B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  <w:proofErr w:type="spellStart"/>
            <w:r w:rsidRPr="00B66195">
              <w:rPr>
                <w:b/>
              </w:rPr>
              <w:t>przyzn</w:t>
            </w:r>
            <w:proofErr w:type="spellEnd"/>
            <w:r w:rsidRPr="00B66195">
              <w:rPr>
                <w:b/>
              </w:rPr>
              <w:t>.</w:t>
            </w:r>
          </w:p>
        </w:tc>
      </w:tr>
      <w:tr w:rsidR="00907EF5" w:rsidRPr="00B66195" w14:paraId="24435CB0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321794D9" w14:textId="77777777" w:rsidR="00907EF5" w:rsidRPr="00D60A49" w:rsidRDefault="00907EF5" w:rsidP="00FB1710">
            <w:pPr>
              <w:snapToGrid w:val="0"/>
              <w:jc w:val="center"/>
            </w:pPr>
            <w:r>
              <w:t>1.</w:t>
            </w:r>
          </w:p>
        </w:tc>
        <w:tc>
          <w:tcPr>
            <w:tcW w:w="378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B618BE" w14:textId="77777777" w:rsidR="00907EF5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  <w:r>
              <w:rPr>
                <w:b/>
              </w:rPr>
              <w:t>Koncepcja inteligentnej wsi</w:t>
            </w:r>
          </w:p>
          <w:p w14:paraId="5DE0134A" w14:textId="77777777" w:rsidR="00907EF5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</w:p>
          <w:p w14:paraId="7850F35E" w14:textId="77777777" w:rsidR="00907EF5" w:rsidRPr="00D62307" w:rsidRDefault="00907EF5" w:rsidP="00FB1710">
            <w:pPr>
              <w:widowControl/>
              <w:autoSpaceDE/>
              <w:spacing w:before="40" w:after="40"/>
              <w:rPr>
                <w:bCs/>
              </w:rPr>
            </w:pPr>
            <w:r w:rsidRPr="00D62307">
              <w:rPr>
                <w:bCs/>
              </w:rPr>
              <w:t>Koncepcja inteligentnej wsi przygotowywana w ramach projektu grantowego przewiduje;</w:t>
            </w:r>
            <w:r>
              <w:rPr>
                <w:bCs/>
                <w:color w:val="538135"/>
                <w:lang w:eastAsia="pl-PL"/>
              </w:rPr>
              <w:t xml:space="preserve"> </w:t>
            </w:r>
            <w:r w:rsidRPr="00D62307">
              <w:rPr>
                <w:bCs/>
              </w:rPr>
              <w:t xml:space="preserve">w szczególności w zakresie poprawy jakości życia, podniesienia jakości usług lokalnych lub bezpieczeństwa, poszanowania środowiska i klimatu lub rozwiązywania problemów dotyczących niedoinwestowania, starzejącego się społeczeństwa, wyludnienia, niewystarczającej liczby miejsc pracy lub przepaści cyfrowej; </w:t>
            </w:r>
          </w:p>
          <w:p w14:paraId="54955628" w14:textId="77777777" w:rsidR="00907EF5" w:rsidRPr="00D62307" w:rsidRDefault="00907EF5" w:rsidP="00FB1710">
            <w:pPr>
              <w:widowControl/>
              <w:autoSpaceDE/>
              <w:spacing w:before="40" w:after="40"/>
              <w:rPr>
                <w:bCs/>
              </w:rPr>
            </w:pPr>
          </w:p>
          <w:p w14:paraId="001723DD" w14:textId="77777777" w:rsidR="00907EF5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  <w:r>
              <w:rPr>
                <w:b/>
              </w:rPr>
              <w:t>Na podstawie wniosku o powierzenie grantu- uzasadnienie zgodności z lokalnymi kryteriami wyboru.</w:t>
            </w:r>
          </w:p>
          <w:p w14:paraId="12C774E8" w14:textId="77777777" w:rsidR="00907EF5" w:rsidRPr="00316C38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  <w:r>
              <w:rPr>
                <w:b/>
              </w:rPr>
              <w:t>Uwaga! Punkty sumują się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DCB4CA" w14:textId="77777777" w:rsidR="00907EF5" w:rsidRPr="00B8631B" w:rsidRDefault="00907EF5" w:rsidP="00FB1710">
            <w:pPr>
              <w:snapToGrid w:val="0"/>
              <w:rPr>
                <w:b/>
              </w:rPr>
            </w:pPr>
            <w:r w:rsidRPr="00D62307">
              <w:rPr>
                <w:bCs/>
              </w:rPr>
              <w:t>Koncepcja inteligentnej wsi przygotowywana w ramach projektu grantowego przewiduje;</w:t>
            </w:r>
            <w:r w:rsidRPr="00D62307">
              <w:rPr>
                <w:bCs/>
                <w:color w:val="538135"/>
                <w:lang w:eastAsia="pl-PL"/>
              </w:rPr>
              <w:t xml:space="preserve"> </w:t>
            </w:r>
            <w:r w:rsidRPr="00D62307">
              <w:rPr>
                <w:bCs/>
              </w:rPr>
              <w:t xml:space="preserve">w szczególności w zakresie </w:t>
            </w:r>
            <w:r w:rsidRPr="0012779B">
              <w:rPr>
                <w:b/>
              </w:rPr>
              <w:t>poprawy jakości życia, podniesienia jakości usług lokalnych lub bezpieczeństwa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559D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  <w:r>
              <w:t xml:space="preserve">1 </w:t>
            </w:r>
            <w:r w:rsidRPr="00B8631B">
              <w:t>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1A1C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266BC00" w14:textId="77777777" w:rsidTr="00830CF9">
        <w:trPr>
          <w:trHeight w:val="5418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479C47" w14:textId="77777777" w:rsidR="00907EF5" w:rsidRPr="00D60A49" w:rsidRDefault="00907EF5" w:rsidP="00FB1710">
            <w:pPr>
              <w:snapToGrid w:val="0"/>
              <w:jc w:val="center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433D57" w14:textId="77777777" w:rsidR="00907EF5" w:rsidRPr="0049328D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B94FB83" w14:textId="77777777" w:rsidR="00907EF5" w:rsidRPr="00B8631B" w:rsidRDefault="00907EF5" w:rsidP="00FB1710">
            <w:pPr>
              <w:pStyle w:val="Akapitzlist"/>
              <w:spacing w:before="40" w:after="40"/>
              <w:ind w:left="0"/>
            </w:pPr>
            <w:r w:rsidRPr="00D62307">
              <w:rPr>
                <w:bCs/>
              </w:rPr>
              <w:t>Koncepcja inteligentnej wsi przygotowywana w ramach projektu grantowego przewiduje</w:t>
            </w:r>
            <w:r>
              <w:rPr>
                <w:bCs/>
              </w:rPr>
              <w:t xml:space="preserve"> </w:t>
            </w:r>
            <w:r w:rsidRPr="0012779B">
              <w:rPr>
                <w:b/>
              </w:rPr>
              <w:t>poszanowania środowiska i klimatu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D81A051" w14:textId="77777777" w:rsidR="00907EF5" w:rsidRPr="00B8631B" w:rsidRDefault="00907EF5" w:rsidP="00FB1710">
            <w:pPr>
              <w:snapToGrid w:val="0"/>
              <w:ind w:right="-57"/>
            </w:pPr>
            <w:r>
              <w:t>1 pkt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0F00118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0DA494E7" w14:textId="77777777" w:rsidTr="00830CF9">
        <w:trPr>
          <w:trHeight w:val="276"/>
          <w:jc w:val="center"/>
        </w:trPr>
        <w:tc>
          <w:tcPr>
            <w:tcW w:w="74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A473460" w14:textId="77777777" w:rsidR="00907EF5" w:rsidRPr="00D60A49" w:rsidRDefault="00907EF5" w:rsidP="00FB1710">
            <w:pPr>
              <w:snapToGrid w:val="0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21B1" w14:textId="77777777" w:rsidR="00907EF5" w:rsidRPr="0049328D" w:rsidRDefault="00907EF5" w:rsidP="00FB171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663C79" w14:textId="77777777" w:rsidR="00907EF5" w:rsidRPr="00B8631B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AB823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6E9D0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71339061" w14:textId="77777777" w:rsidTr="00830CF9">
        <w:trPr>
          <w:trHeight w:val="80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F10834" w14:textId="77777777" w:rsidR="00907EF5" w:rsidRPr="0049328D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AC20" w14:textId="77777777" w:rsidR="00907EF5" w:rsidRPr="0049328D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C1D91" w14:textId="77777777" w:rsidR="00907EF5" w:rsidRPr="00702367" w:rsidRDefault="00907EF5" w:rsidP="00FB1710">
            <w:pPr>
              <w:snapToGrid w:val="0"/>
            </w:pPr>
            <w:r w:rsidRPr="00D62307">
              <w:rPr>
                <w:bCs/>
              </w:rPr>
              <w:t>Koncepcja inteligentnej wsi przygotowywana w ramach projektu grantowego przewiduje</w:t>
            </w:r>
            <w:r>
              <w:rPr>
                <w:bCs/>
              </w:rPr>
              <w:t xml:space="preserve"> </w:t>
            </w:r>
            <w:r w:rsidRPr="0012779B">
              <w:rPr>
                <w:b/>
              </w:rPr>
              <w:t xml:space="preserve">rozwiązywania </w:t>
            </w:r>
            <w:r w:rsidRPr="0012779B">
              <w:rPr>
                <w:b/>
              </w:rPr>
              <w:lastRenderedPageBreak/>
              <w:t>problemów dotyczących niedoinwestowania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72AA1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  <w:r>
              <w:lastRenderedPageBreak/>
              <w:t>1 pkt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DB2BFF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1AD4824D" w14:textId="77777777" w:rsidTr="00830CF9">
        <w:trPr>
          <w:trHeight w:val="80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36C2A9" w14:textId="77777777" w:rsidR="00907EF5" w:rsidRPr="0049328D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6BD1C" w14:textId="77777777" w:rsidR="00907EF5" w:rsidRPr="0049328D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D4B4" w14:textId="77777777" w:rsidR="00907EF5" w:rsidRPr="00702367" w:rsidRDefault="00907EF5" w:rsidP="00FB1710">
            <w:pPr>
              <w:snapToGrid w:val="0"/>
            </w:pPr>
            <w:r w:rsidRPr="00D62307">
              <w:rPr>
                <w:bCs/>
              </w:rPr>
              <w:t>Koncepcja inteligentnej wsi przygotowywana w ramach projektu grantowego przewiduje</w:t>
            </w:r>
            <w:r>
              <w:rPr>
                <w:bCs/>
              </w:rPr>
              <w:t xml:space="preserve"> </w:t>
            </w:r>
            <w:r w:rsidRPr="0012779B">
              <w:rPr>
                <w:b/>
              </w:rPr>
              <w:t xml:space="preserve">rozwiązywania problemów starzejącego się społeczeństwa,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9EF0F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4DB0F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3B1F8176" w14:textId="77777777" w:rsidTr="00830CF9">
        <w:trPr>
          <w:trHeight w:val="80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97921F" w14:textId="77777777" w:rsidR="00907EF5" w:rsidRPr="0049328D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9A6A" w14:textId="77777777" w:rsidR="00907EF5" w:rsidRPr="0049328D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97E3F" w14:textId="77777777" w:rsidR="00907EF5" w:rsidRPr="00702367" w:rsidRDefault="00907EF5" w:rsidP="00FB1710">
            <w:pPr>
              <w:snapToGrid w:val="0"/>
            </w:pPr>
            <w:r w:rsidRPr="00D62307">
              <w:rPr>
                <w:bCs/>
              </w:rPr>
              <w:t>Koncepcja inteligentnej wsi przygotowywana w ramach projektu grantowego przewiduje</w:t>
            </w:r>
            <w:r>
              <w:rPr>
                <w:bCs/>
              </w:rPr>
              <w:t xml:space="preserve"> </w:t>
            </w:r>
            <w:r w:rsidRPr="0012779B">
              <w:rPr>
                <w:b/>
              </w:rPr>
              <w:t>rozwiązywania problemów wyludnienia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CF109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7AEF4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7CA5E44F" w14:textId="77777777" w:rsidTr="00830CF9">
        <w:trPr>
          <w:trHeight w:val="80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B655E6" w14:textId="77777777" w:rsidR="00907EF5" w:rsidRPr="0049328D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A1DB6" w14:textId="77777777" w:rsidR="00907EF5" w:rsidRPr="0049328D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22C20E" w14:textId="77777777" w:rsidR="00907EF5" w:rsidRPr="00702367" w:rsidRDefault="00907EF5" w:rsidP="00FB1710">
            <w:pPr>
              <w:snapToGrid w:val="0"/>
            </w:pPr>
            <w:r w:rsidRPr="00D62307">
              <w:rPr>
                <w:bCs/>
              </w:rPr>
              <w:t>Koncepcja inteligentnej wsi przygotowywana w ramach projektu grantowego przewiduje</w:t>
            </w:r>
            <w:r>
              <w:rPr>
                <w:bCs/>
              </w:rPr>
              <w:t xml:space="preserve"> </w:t>
            </w:r>
            <w:r w:rsidRPr="0012779B">
              <w:rPr>
                <w:b/>
              </w:rPr>
              <w:t>rozwiązywania problemów niewystarczającej liczby miejsc pracy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B855A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7A79D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6355372" w14:textId="77777777" w:rsidTr="00830CF9">
        <w:trPr>
          <w:trHeight w:val="80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34A656" w14:textId="77777777" w:rsidR="00907EF5" w:rsidRPr="0049328D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9A2" w14:textId="77777777" w:rsidR="00907EF5" w:rsidRPr="0049328D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2CBA8" w14:textId="77777777" w:rsidR="00907EF5" w:rsidRPr="0012779B" w:rsidRDefault="00907EF5" w:rsidP="00FB1710">
            <w:pPr>
              <w:snapToGrid w:val="0"/>
              <w:rPr>
                <w:b/>
                <w:bCs/>
              </w:rPr>
            </w:pPr>
            <w:r w:rsidRPr="00D62307">
              <w:rPr>
                <w:bCs/>
              </w:rPr>
              <w:t>Koncepcja inteligentnej wsi przygotowywana w ramach projektu grantowego przewiduje</w:t>
            </w:r>
            <w:r>
              <w:rPr>
                <w:bCs/>
              </w:rPr>
              <w:t xml:space="preserve"> </w:t>
            </w:r>
            <w:r w:rsidRPr="0012779B">
              <w:rPr>
                <w:b/>
              </w:rPr>
              <w:t>rozwiązywania problemów</w:t>
            </w:r>
            <w:r>
              <w:rPr>
                <w:bCs/>
              </w:rPr>
              <w:t xml:space="preserve"> </w:t>
            </w:r>
            <w:r w:rsidRPr="0012779B">
              <w:rPr>
                <w:b/>
                <w:bCs/>
              </w:rPr>
              <w:t xml:space="preserve">przepaści cyfrowej; </w:t>
            </w:r>
          </w:p>
          <w:p w14:paraId="4F7BD887" w14:textId="77777777" w:rsidR="00907EF5" w:rsidRPr="00702367" w:rsidRDefault="00907EF5" w:rsidP="00FB171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E8D7B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68ABD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6AA93CF0" w14:textId="77777777" w:rsidTr="00830CF9">
        <w:trPr>
          <w:trHeight w:val="80"/>
          <w:jc w:val="center"/>
        </w:trPr>
        <w:tc>
          <w:tcPr>
            <w:tcW w:w="7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F0DA3" w14:textId="77777777" w:rsidR="00907EF5" w:rsidRPr="0049328D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AFC28" w14:textId="77777777" w:rsidR="00907EF5" w:rsidRPr="0049328D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8717C" w14:textId="77777777" w:rsidR="00907EF5" w:rsidRPr="00D62307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t>Koncepcja inteligentnej wsi przygotowana w ramach projektu grantowego nie przewiduje żadnego z powyższych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66B8D" w14:textId="77777777" w:rsidR="00907EF5" w:rsidRPr="00B8631B" w:rsidRDefault="00907EF5" w:rsidP="00FB1710">
            <w:pPr>
              <w:snapToGrid w:val="0"/>
              <w:ind w:left="-57" w:right="-57"/>
              <w:jc w:val="center"/>
            </w:pPr>
            <w:r>
              <w:t>0 pkt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8E154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9E6DB7C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993B2D4" w14:textId="77777777" w:rsidR="00907EF5" w:rsidRPr="00D60A49" w:rsidRDefault="00907EF5" w:rsidP="00FB1710">
            <w:pPr>
              <w:snapToGrid w:val="0"/>
              <w:jc w:val="center"/>
            </w:pPr>
            <w:r>
              <w:t>2.</w:t>
            </w:r>
          </w:p>
        </w:tc>
        <w:tc>
          <w:tcPr>
            <w:tcW w:w="37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AEC60A0" w14:textId="77777777" w:rsidR="00907EF5" w:rsidRPr="00B13DA6" w:rsidRDefault="00907EF5" w:rsidP="00FB1710">
            <w:pPr>
              <w:widowControl/>
              <w:autoSpaceDE/>
              <w:spacing w:before="40" w:after="40"/>
              <w:rPr>
                <w:rFonts w:eastAsia="Calibri"/>
                <w:b/>
              </w:rPr>
            </w:pPr>
            <w:r w:rsidRPr="00B13DA6">
              <w:rPr>
                <w:rFonts w:eastAsia="Calibri"/>
                <w:b/>
              </w:rPr>
              <w:t>Obszar PGR</w:t>
            </w:r>
          </w:p>
          <w:p w14:paraId="0943CF9E" w14:textId="77777777" w:rsidR="00907EF5" w:rsidRPr="00B13DA6" w:rsidRDefault="00907EF5" w:rsidP="00FB1710">
            <w:pPr>
              <w:widowControl/>
              <w:autoSpaceDE/>
              <w:spacing w:before="40" w:after="40"/>
              <w:rPr>
                <w:rFonts w:eastAsia="Calibri"/>
                <w:bCs/>
              </w:rPr>
            </w:pPr>
            <w:r w:rsidRPr="00B13DA6">
              <w:rPr>
                <w:rFonts w:eastAsia="Calibri"/>
                <w:bCs/>
              </w:rPr>
              <w:t>Siedziba Wnioskodawcy nie znajduje się na obszarze gminy, w której występowały tereny po PGR.</w:t>
            </w:r>
          </w:p>
          <w:p w14:paraId="09808CAF" w14:textId="77777777" w:rsidR="00907EF5" w:rsidRDefault="00907EF5" w:rsidP="00FB1710">
            <w:pPr>
              <w:widowControl/>
              <w:autoSpaceDE/>
              <w:spacing w:before="40" w:after="40"/>
              <w:rPr>
                <w:rFonts w:eastAsia="Calibri"/>
                <w:bCs/>
                <w:highlight w:val="yellow"/>
              </w:rPr>
            </w:pPr>
          </w:p>
          <w:p w14:paraId="23A1D677" w14:textId="77777777" w:rsidR="00907EF5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  <w:r>
              <w:rPr>
                <w:b/>
              </w:rPr>
              <w:t xml:space="preserve">Na podstawie wniosku o powierzenie grantu- uzasadnienie zgodności z lokalnymi kryteriami wyboru i </w:t>
            </w:r>
            <w:r w:rsidRPr="00C910BA">
              <w:rPr>
                <w:b/>
              </w:rPr>
              <w:t>wykazu Ministerstwa udostępnionego pod linkiem</w:t>
            </w:r>
            <w:r>
              <w:rPr>
                <w:b/>
              </w:rPr>
              <w:t> :</w:t>
            </w:r>
          </w:p>
          <w:p w14:paraId="12AD5240" w14:textId="77777777" w:rsidR="00907EF5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  <w:r w:rsidRPr="00C910BA">
              <w:rPr>
                <w:b/>
              </w:rPr>
              <w:t>https://www.gov.pl/attachment/5631c6c8-7618-450c-9a6c-344885f387b7</w:t>
            </w:r>
          </w:p>
          <w:p w14:paraId="1E390B83" w14:textId="77777777" w:rsidR="00907EF5" w:rsidRDefault="00907EF5" w:rsidP="00FB1710">
            <w:pPr>
              <w:widowControl/>
              <w:autoSpaceDE/>
              <w:spacing w:before="40" w:after="40"/>
              <w:rPr>
                <w:rFonts w:eastAsia="Calibri"/>
                <w:bCs/>
                <w:highlight w:val="yellow"/>
              </w:rPr>
            </w:pPr>
          </w:p>
          <w:p w14:paraId="0D7B6527" w14:textId="77777777" w:rsidR="00907EF5" w:rsidRPr="00082490" w:rsidRDefault="00907EF5" w:rsidP="00FB1710">
            <w:pPr>
              <w:widowControl/>
              <w:autoSpaceDE/>
              <w:spacing w:before="40" w:after="40"/>
              <w:rPr>
                <w:rFonts w:eastAsia="Calibri"/>
                <w:b/>
                <w:highlight w:val="yellow"/>
              </w:rPr>
            </w:pPr>
          </w:p>
          <w:p w14:paraId="51E4445C" w14:textId="77777777" w:rsidR="00907EF5" w:rsidRPr="00303A5B" w:rsidRDefault="00907EF5" w:rsidP="00FB1710">
            <w:pPr>
              <w:widowControl/>
              <w:autoSpaceDE/>
              <w:spacing w:before="40" w:after="40"/>
              <w:rPr>
                <w:rFonts w:eastAsia="Calibr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F6A4B" w14:textId="77777777" w:rsidR="00907EF5" w:rsidRPr="006275A3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Siedziba Wnioskodawcy znajduje się na obszarze gminy, w której występowały tereny po PGR.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3D9629" w14:textId="71323713" w:rsidR="00907EF5" w:rsidRPr="0032787A" w:rsidRDefault="00907EF5" w:rsidP="00FB1710">
            <w:pPr>
              <w:snapToGrid w:val="0"/>
              <w:ind w:left="-57" w:right="-57"/>
              <w:jc w:val="center"/>
            </w:pPr>
            <w:r>
              <w:t xml:space="preserve">1 pkt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97B5" w14:textId="77777777" w:rsidR="00907EF5" w:rsidRPr="0032787A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016314B2" w14:textId="77777777" w:rsidTr="00830CF9">
        <w:trPr>
          <w:trHeight w:val="158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F10FF" w14:textId="77777777" w:rsidR="00907EF5" w:rsidRPr="00D60A49" w:rsidRDefault="00907EF5" w:rsidP="00FB1710">
            <w:pPr>
              <w:snapToGrid w:val="0"/>
              <w:jc w:val="center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BBBE29" w14:textId="77777777" w:rsidR="00907EF5" w:rsidRPr="00E27BE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AF538" w14:textId="77777777" w:rsidR="00907EF5" w:rsidRDefault="00907EF5" w:rsidP="00FB1710">
            <w:pPr>
              <w:snapToGrid w:val="0"/>
              <w:rPr>
                <w:bCs/>
                <w:highlight w:val="yellow"/>
              </w:rPr>
            </w:pPr>
          </w:p>
          <w:p w14:paraId="3B7912FD" w14:textId="77777777" w:rsidR="00907EF5" w:rsidRPr="00082490" w:rsidRDefault="00907EF5" w:rsidP="00FB1710">
            <w:pPr>
              <w:snapToGrid w:val="0"/>
              <w:rPr>
                <w:bCs/>
                <w:highlight w:val="yellow"/>
              </w:rPr>
            </w:pPr>
            <w:r>
              <w:t>Siedziba Wnioskodawcy nie znajduje się na obszarze gminy, w której występowały tereny po PGR.</w:t>
            </w:r>
          </w:p>
          <w:p w14:paraId="2EDA407D" w14:textId="77777777" w:rsidR="00907EF5" w:rsidRPr="00082490" w:rsidRDefault="00907EF5" w:rsidP="00FB1710">
            <w:pPr>
              <w:widowControl/>
              <w:autoSpaceDE/>
              <w:spacing w:before="40" w:after="40"/>
              <w:rPr>
                <w:rFonts w:eastAsia="Calibri"/>
                <w:bCs/>
                <w:highlight w:val="yellow"/>
              </w:rPr>
            </w:pPr>
          </w:p>
          <w:p w14:paraId="661E6CBD" w14:textId="77777777" w:rsidR="00907EF5" w:rsidRPr="00082490" w:rsidRDefault="00907EF5" w:rsidP="00FB1710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3FD6F2" w14:textId="4273319F" w:rsidR="00907EF5" w:rsidRPr="00FF75B2" w:rsidRDefault="00907EF5" w:rsidP="00FB1710">
            <w:pPr>
              <w:snapToGrid w:val="0"/>
              <w:ind w:left="-57" w:right="-57"/>
              <w:jc w:val="center"/>
            </w:pPr>
            <w:r w:rsidRPr="00FF75B2">
              <w:t xml:space="preserve"> </w:t>
            </w:r>
            <w:r>
              <w:t>0 pkt</w:t>
            </w:r>
          </w:p>
          <w:p w14:paraId="383E7131" w14:textId="6225D096" w:rsidR="00907EF5" w:rsidRPr="00FF75B2" w:rsidRDefault="00907EF5" w:rsidP="00FB1710">
            <w:pPr>
              <w:snapToGrid w:val="0"/>
              <w:ind w:left="-57" w:right="-57"/>
              <w:jc w:val="center"/>
            </w:pPr>
            <w:r w:rsidRPr="00FF75B2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9392B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75E1AB79" w14:textId="77777777" w:rsidTr="00830CF9">
        <w:trPr>
          <w:trHeight w:val="170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A778A1A" w14:textId="77777777" w:rsidR="00907EF5" w:rsidRPr="00D60A49" w:rsidRDefault="00907EF5" w:rsidP="00FB1710">
            <w:pPr>
              <w:snapToGrid w:val="0"/>
              <w:jc w:val="center"/>
            </w:pPr>
            <w:r>
              <w:t>3.</w:t>
            </w:r>
          </w:p>
        </w:tc>
        <w:tc>
          <w:tcPr>
            <w:tcW w:w="37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F9CB8E" w14:textId="77777777" w:rsidR="00907EF5" w:rsidRDefault="00907EF5" w:rsidP="00FB1710">
            <w:pPr>
              <w:widowControl/>
              <w:autoSpaceDE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Koncepcja inteligentnej wsi</w:t>
            </w:r>
          </w:p>
          <w:p w14:paraId="7802E4B1" w14:textId="77777777" w:rsidR="00907EF5" w:rsidRDefault="00907EF5" w:rsidP="00FB1710">
            <w:pPr>
              <w:widowControl/>
              <w:autoSpaceDE/>
              <w:jc w:val="both"/>
              <w:rPr>
                <w:rFonts w:eastAsia="Calibri"/>
                <w:bCs/>
              </w:rPr>
            </w:pPr>
          </w:p>
          <w:p w14:paraId="220C5FE6" w14:textId="77777777" w:rsidR="00907EF5" w:rsidRPr="00432AA0" w:rsidRDefault="00907EF5" w:rsidP="00FB1710">
            <w:pPr>
              <w:widowControl/>
              <w:autoSpaceDE/>
              <w:jc w:val="both"/>
              <w:rPr>
                <w:rFonts w:eastAsia="Calibri"/>
                <w:bCs/>
              </w:rPr>
            </w:pPr>
            <w:r w:rsidRPr="00432AA0">
              <w:rPr>
                <w:rFonts w:eastAsia="Calibri"/>
                <w:bCs/>
              </w:rPr>
              <w:t xml:space="preserve">Koncepcja inteligentnej wsi przygotowywana w ramach projektu grantowego przewiduje jej realizację w </w:t>
            </w:r>
            <w:r w:rsidRPr="00432AA0">
              <w:rPr>
                <w:rFonts w:eastAsia="Calibri"/>
                <w:bCs/>
              </w:rPr>
              <w:lastRenderedPageBreak/>
              <w:t>partnerstwie co najmniej z jednym podmiotem z obszaru nią objętego</w:t>
            </w:r>
          </w:p>
          <w:p w14:paraId="4FC7CF4C" w14:textId="77777777" w:rsidR="00907EF5" w:rsidRPr="00432AA0" w:rsidRDefault="00907EF5" w:rsidP="00FB1710">
            <w:pPr>
              <w:widowControl/>
              <w:autoSpaceDE/>
              <w:jc w:val="both"/>
              <w:rPr>
                <w:bCs/>
              </w:rPr>
            </w:pPr>
            <w:r w:rsidRPr="00432AA0">
              <w:rPr>
                <w:bCs/>
              </w:rPr>
              <w:t>Na postawie deklaracji współpracy dołączonej do wniosku o powierzenie grantu</w:t>
            </w:r>
          </w:p>
          <w:p w14:paraId="3F688128" w14:textId="77777777" w:rsidR="00907EF5" w:rsidRPr="00432AA0" w:rsidRDefault="00907EF5" w:rsidP="00FB1710">
            <w:pPr>
              <w:widowControl/>
              <w:autoSpaceDE/>
              <w:jc w:val="both"/>
              <w:rPr>
                <w:bCs/>
              </w:rPr>
            </w:pPr>
          </w:p>
          <w:p w14:paraId="272FC09D" w14:textId="77777777" w:rsidR="00907EF5" w:rsidRPr="0044491A" w:rsidRDefault="00907EF5" w:rsidP="00FB1710">
            <w:pPr>
              <w:widowControl/>
              <w:autoSpaceDE/>
              <w:jc w:val="both"/>
              <w:rPr>
                <w:b/>
              </w:rPr>
            </w:pPr>
            <w:r w:rsidRPr="00432AA0">
              <w:rPr>
                <w:bCs/>
              </w:rPr>
              <w:t>Uwaga! Punkty nie sumują się.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CFBC8" w14:textId="77777777" w:rsidR="00907EF5" w:rsidRPr="00157733" w:rsidRDefault="00907EF5" w:rsidP="00FB1710">
            <w:pPr>
              <w:snapToGrid w:val="0"/>
              <w:rPr>
                <w:bCs/>
              </w:rPr>
            </w:pPr>
            <w:r w:rsidRPr="00157733">
              <w:rPr>
                <w:bCs/>
              </w:rPr>
              <w:lastRenderedPageBreak/>
              <w:t>Koncepcje intel</w:t>
            </w:r>
            <w:r>
              <w:rPr>
                <w:bCs/>
              </w:rPr>
              <w:t>i</w:t>
            </w:r>
            <w:r w:rsidRPr="00157733">
              <w:rPr>
                <w:bCs/>
              </w:rPr>
              <w:t xml:space="preserve">gentnej wsi </w:t>
            </w:r>
            <w:proofErr w:type="spellStart"/>
            <w:r w:rsidRPr="00157733">
              <w:rPr>
                <w:bCs/>
              </w:rPr>
              <w:t>przewiduja</w:t>
            </w:r>
            <w:proofErr w:type="spellEnd"/>
            <w:r w:rsidRPr="00157733">
              <w:rPr>
                <w:bCs/>
              </w:rPr>
              <w:t xml:space="preserve"> jej realizację w partnerstwie  z 1 podmiotem z obszaru nią objętego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542311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>
              <w:t xml:space="preserve"> 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FCF2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1ED8D738" w14:textId="77777777" w:rsidTr="00830CF9">
        <w:trPr>
          <w:trHeight w:val="1701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D7C3FCF" w14:textId="77777777" w:rsidR="00907EF5" w:rsidRDefault="00907EF5" w:rsidP="00FB1710">
            <w:pPr>
              <w:snapToGrid w:val="0"/>
              <w:jc w:val="center"/>
            </w:pPr>
          </w:p>
        </w:tc>
        <w:tc>
          <w:tcPr>
            <w:tcW w:w="3787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52A8D5F8" w14:textId="77777777" w:rsidR="00907EF5" w:rsidRDefault="00907EF5" w:rsidP="00FB1710">
            <w:pPr>
              <w:widowControl/>
              <w:autoSpaceDE/>
              <w:jc w:val="both"/>
              <w:rPr>
                <w:rFonts w:eastAsia="Calibri"/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568FB" w14:textId="77777777" w:rsidR="00907EF5" w:rsidRPr="00157733" w:rsidRDefault="00907EF5" w:rsidP="00FB1710">
            <w:pPr>
              <w:snapToGrid w:val="0"/>
              <w:rPr>
                <w:bCs/>
              </w:rPr>
            </w:pPr>
            <w:r w:rsidRPr="00157733">
              <w:rPr>
                <w:bCs/>
              </w:rPr>
              <w:t>Koncepcje intel</w:t>
            </w:r>
            <w:r>
              <w:rPr>
                <w:bCs/>
              </w:rPr>
              <w:t>i</w:t>
            </w:r>
            <w:r w:rsidRPr="00157733">
              <w:rPr>
                <w:bCs/>
              </w:rPr>
              <w:t xml:space="preserve">gentnej wsi </w:t>
            </w:r>
            <w:proofErr w:type="spellStart"/>
            <w:r w:rsidRPr="00157733">
              <w:rPr>
                <w:bCs/>
              </w:rPr>
              <w:t>przewiduja</w:t>
            </w:r>
            <w:proofErr w:type="spellEnd"/>
            <w:r w:rsidRPr="00157733">
              <w:rPr>
                <w:bCs/>
              </w:rPr>
              <w:t xml:space="preserve"> jej realizację w partnerstwie  z 2 podmiotami z obszaru nią objętego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92F83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95A0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2F30A70C" w14:textId="77777777" w:rsidTr="00830CF9">
        <w:trPr>
          <w:trHeight w:val="1999"/>
          <w:jc w:val="center"/>
        </w:trPr>
        <w:tc>
          <w:tcPr>
            <w:tcW w:w="749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FC54CBE" w14:textId="77777777" w:rsidR="00907EF5" w:rsidRDefault="00907EF5" w:rsidP="00FB1710">
            <w:pPr>
              <w:snapToGrid w:val="0"/>
              <w:jc w:val="center"/>
            </w:pPr>
          </w:p>
        </w:tc>
        <w:tc>
          <w:tcPr>
            <w:tcW w:w="3787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F1E0737" w14:textId="77777777" w:rsidR="00907EF5" w:rsidRDefault="00907EF5" w:rsidP="00FB1710">
            <w:pPr>
              <w:widowControl/>
              <w:autoSpaceDE/>
              <w:jc w:val="both"/>
              <w:rPr>
                <w:rFonts w:eastAsia="Calibri"/>
                <w:b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4E079BED" w14:textId="241167BB" w:rsidR="00907EF5" w:rsidRPr="00157733" w:rsidRDefault="00907EF5" w:rsidP="00FB1710">
            <w:pPr>
              <w:snapToGrid w:val="0"/>
              <w:rPr>
                <w:bCs/>
              </w:rPr>
            </w:pPr>
            <w:r w:rsidRPr="00157733">
              <w:rPr>
                <w:bCs/>
              </w:rPr>
              <w:t>Koncepcje intel</w:t>
            </w:r>
            <w:r>
              <w:rPr>
                <w:bCs/>
              </w:rPr>
              <w:t>i</w:t>
            </w:r>
            <w:r w:rsidRPr="00157733">
              <w:rPr>
                <w:bCs/>
              </w:rPr>
              <w:t>gentnej wsi przewiduj</w:t>
            </w:r>
            <w:r w:rsidR="00B13DA6">
              <w:rPr>
                <w:bCs/>
              </w:rPr>
              <w:t>ą</w:t>
            </w:r>
            <w:r w:rsidRPr="00157733">
              <w:rPr>
                <w:bCs/>
              </w:rPr>
              <w:t xml:space="preserve"> jej realizację w partnerstwie  z 2  i więcej podmiotami z obszaru nią objętego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4F5AFDD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2</w:t>
            </w:r>
            <w:r w:rsidRPr="001D0BAC">
              <w:t xml:space="preserve"> </w:t>
            </w:r>
            <w:r>
              <w:t>pkt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685FD1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ED01B24" w14:textId="77777777" w:rsidTr="00830CF9">
        <w:trPr>
          <w:trHeight w:val="596"/>
          <w:jc w:val="center"/>
        </w:trPr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55431" w14:textId="77777777" w:rsidR="00907EF5" w:rsidRPr="00D60A49" w:rsidRDefault="00907EF5" w:rsidP="00FB1710">
            <w:pPr>
              <w:snapToGrid w:val="0"/>
              <w:jc w:val="center"/>
            </w:pPr>
            <w:r>
              <w:t>4.</w:t>
            </w:r>
          </w:p>
        </w:tc>
        <w:tc>
          <w:tcPr>
            <w:tcW w:w="378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BDE07" w14:textId="77777777" w:rsidR="00907EF5" w:rsidRPr="007A7F4F" w:rsidRDefault="00907EF5" w:rsidP="00FB1710">
            <w:pPr>
              <w:widowControl/>
              <w:autoSpaceDE/>
              <w:rPr>
                <w:rFonts w:eastAsia="Calibri"/>
              </w:rPr>
            </w:pPr>
          </w:p>
          <w:p w14:paraId="328180B2" w14:textId="77777777" w:rsidR="00907EF5" w:rsidRPr="00E27BE5" w:rsidRDefault="00907EF5" w:rsidP="00FB1710">
            <w:pPr>
              <w:snapToGrid w:val="0"/>
              <w:jc w:val="both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2F173" w14:textId="77777777" w:rsidR="00907EF5" w:rsidRPr="00CA774B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6598E1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A9E2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3A50CA1B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0AE1E53" w14:textId="77777777" w:rsidR="00907EF5" w:rsidRPr="00D60A49" w:rsidRDefault="00907EF5" w:rsidP="00FB1710">
            <w:pPr>
              <w:snapToGrid w:val="0"/>
              <w:jc w:val="center"/>
            </w:pPr>
            <w:r>
              <w:t>5.</w:t>
            </w:r>
          </w:p>
        </w:tc>
        <w:tc>
          <w:tcPr>
            <w:tcW w:w="3787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2CE45B8" w14:textId="77777777" w:rsidR="00907EF5" w:rsidRDefault="00907EF5" w:rsidP="00FB1710">
            <w:pPr>
              <w:widowControl/>
              <w:autoSpaceDE/>
              <w:spacing w:before="40" w:after="4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Partycypacja w opracowaniu koncepcji inteligentnej wsi</w:t>
            </w:r>
          </w:p>
          <w:p w14:paraId="1E558F85" w14:textId="77777777" w:rsidR="00907EF5" w:rsidRDefault="00907EF5" w:rsidP="00FB1710">
            <w:pPr>
              <w:widowControl/>
              <w:autoSpaceDE/>
              <w:spacing w:before="40" w:after="40"/>
              <w:jc w:val="both"/>
              <w:rPr>
                <w:rFonts w:eastAsia="Calibri"/>
                <w:b/>
              </w:rPr>
            </w:pPr>
          </w:p>
          <w:p w14:paraId="536F9577" w14:textId="77777777" w:rsidR="00907EF5" w:rsidRPr="00DC5493" w:rsidRDefault="00907EF5" w:rsidP="00FB1710">
            <w:pPr>
              <w:widowControl/>
              <w:autoSpaceDE/>
              <w:spacing w:before="40" w:after="40"/>
              <w:jc w:val="both"/>
              <w:rPr>
                <w:rFonts w:eastAsia="Calibri"/>
                <w:bCs/>
              </w:rPr>
            </w:pPr>
            <w:r w:rsidRPr="00DC5493">
              <w:rPr>
                <w:rFonts w:eastAsia="Calibri"/>
                <w:bCs/>
              </w:rPr>
              <w:t>W opracowanie koncepcji inteligentnej wsi zostanie zaangażowana lokalna społeczność objęta koncepcją, w tym: sołtys, przedstawiciel rady sołeckiej, przedstawiciel organizacji pozarządowej, co najmniej 10 mieszkańców</w:t>
            </w:r>
          </w:p>
          <w:p w14:paraId="7AC5E040" w14:textId="77777777" w:rsidR="00907EF5" w:rsidRPr="00DC5493" w:rsidRDefault="00907EF5" w:rsidP="00FB1710">
            <w:pPr>
              <w:widowControl/>
              <w:autoSpaceDE/>
              <w:spacing w:before="40" w:after="40"/>
              <w:jc w:val="both"/>
              <w:rPr>
                <w:rFonts w:eastAsia="Calibri"/>
                <w:bCs/>
              </w:rPr>
            </w:pPr>
          </w:p>
          <w:p w14:paraId="1438F848" w14:textId="77777777" w:rsidR="00907EF5" w:rsidRPr="00DC5493" w:rsidRDefault="00907EF5" w:rsidP="00FB1710">
            <w:pPr>
              <w:widowControl/>
              <w:autoSpaceDE/>
              <w:spacing w:before="40" w:after="40"/>
              <w:rPr>
                <w:bCs/>
              </w:rPr>
            </w:pPr>
            <w:r w:rsidRPr="00DC5493">
              <w:rPr>
                <w:bCs/>
              </w:rPr>
              <w:t>Na podstawie wniosku o powierzenie grantu- uzasadnienie zgodności z lokalnymi kryteriami wyboru</w:t>
            </w:r>
          </w:p>
          <w:p w14:paraId="68998D8A" w14:textId="77777777" w:rsidR="00907EF5" w:rsidRPr="00DC5493" w:rsidRDefault="00907EF5" w:rsidP="00FB1710">
            <w:pPr>
              <w:widowControl/>
              <w:autoSpaceDE/>
              <w:spacing w:before="40" w:after="40"/>
              <w:jc w:val="both"/>
              <w:rPr>
                <w:rFonts w:eastAsia="Calibri"/>
                <w:b/>
              </w:rPr>
            </w:pPr>
            <w:r w:rsidRPr="00DC5493">
              <w:rPr>
                <w:rFonts w:eastAsia="Calibri"/>
                <w:bCs/>
              </w:rPr>
              <w:t>Uwaga! Punkty sumują się!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7C77D" w14:textId="77777777" w:rsidR="00907EF5" w:rsidRPr="00DC5493" w:rsidRDefault="00907EF5" w:rsidP="00FB1710">
            <w:pPr>
              <w:snapToGrid w:val="0"/>
              <w:rPr>
                <w:bCs/>
              </w:rPr>
            </w:pPr>
            <w:r w:rsidRPr="00DC5493">
              <w:rPr>
                <w:bCs/>
              </w:rPr>
              <w:t>sołtys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CF6E1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E1DD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2933C37E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663A16" w14:textId="77777777" w:rsidR="00907EF5" w:rsidRDefault="00907EF5" w:rsidP="00FB1710">
            <w:pPr>
              <w:snapToGrid w:val="0"/>
              <w:jc w:val="center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CF3463" w14:textId="77777777" w:rsidR="00907EF5" w:rsidRDefault="00907EF5" w:rsidP="00FB1710">
            <w:pPr>
              <w:widowControl/>
              <w:autoSpaceDE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97DFF" w14:textId="77777777" w:rsidR="00907EF5" w:rsidRPr="00DC5493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t>p</w:t>
            </w:r>
            <w:r w:rsidRPr="00DC5493">
              <w:rPr>
                <w:bCs/>
              </w:rPr>
              <w:t>rzedstawiciel rady sołeckiej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39D25" w14:textId="77777777" w:rsidR="00907EF5" w:rsidRPr="001D0BAC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5183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40EE0EEA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DF7564" w14:textId="77777777" w:rsidR="00907EF5" w:rsidRDefault="00907EF5" w:rsidP="00FB1710">
            <w:pPr>
              <w:snapToGrid w:val="0"/>
              <w:jc w:val="center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A75525" w14:textId="77777777" w:rsidR="00907EF5" w:rsidRDefault="00907EF5" w:rsidP="00FB1710">
            <w:pPr>
              <w:widowControl/>
              <w:autoSpaceDE/>
              <w:spacing w:before="40" w:after="40"/>
              <w:jc w:val="both"/>
              <w:rPr>
                <w:rFonts w:eastAsia="Calibri"/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A41CA" w14:textId="77777777" w:rsidR="00907EF5" w:rsidRPr="00DC5493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t>p</w:t>
            </w:r>
            <w:r w:rsidRPr="00DC5493">
              <w:rPr>
                <w:bCs/>
              </w:rPr>
              <w:t>rzedstawiciel organizacji pozarządowej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A9196" w14:textId="77777777" w:rsidR="00907EF5" w:rsidRPr="001D0BAC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11F8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4F4746FF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BF0D37" w14:textId="77777777" w:rsidR="00907EF5" w:rsidRPr="00D60A49" w:rsidRDefault="00907EF5" w:rsidP="00FB1710">
            <w:pPr>
              <w:snapToGrid w:val="0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6AA12A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5AC36" w14:textId="77777777" w:rsidR="00907EF5" w:rsidRPr="00DC5493" w:rsidRDefault="00907EF5" w:rsidP="00FB1710">
            <w:pPr>
              <w:widowControl/>
              <w:autoSpaceDE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  <w:r w:rsidRPr="00DC5493">
              <w:rPr>
                <w:rFonts w:eastAsia="Calibri"/>
              </w:rPr>
              <w:t>o najmniej 10 mieszkańców</w:t>
            </w:r>
          </w:p>
          <w:p w14:paraId="349C794C" w14:textId="77777777" w:rsidR="00907EF5" w:rsidRPr="004761C3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E61EBD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>
              <w:t>2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3977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384D8247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7B8A63" w14:textId="77777777" w:rsidR="00907EF5" w:rsidRPr="00D60A49" w:rsidRDefault="00907EF5" w:rsidP="00FB1710">
            <w:pPr>
              <w:snapToGrid w:val="0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8EB6E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CB15A" w14:textId="77777777" w:rsidR="00907EF5" w:rsidRDefault="00907EF5" w:rsidP="00FB1710">
            <w:pPr>
              <w:widowControl/>
              <w:autoSpaceDE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 opracowanie koncepcji nie zostanie zaangażowana lokalna społeczność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5CB418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0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D3DB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2243E873" w14:textId="77777777" w:rsidTr="00830CF9">
        <w:trPr>
          <w:trHeight w:val="873"/>
          <w:jc w:val="center"/>
        </w:trPr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8BB23E" w14:textId="77777777" w:rsidR="00907EF5" w:rsidRPr="00D60A49" w:rsidRDefault="00907EF5" w:rsidP="00FB1710">
            <w:pPr>
              <w:snapToGrid w:val="0"/>
            </w:pPr>
            <w:r>
              <w:t xml:space="preserve">   6.</w:t>
            </w:r>
          </w:p>
        </w:tc>
        <w:tc>
          <w:tcPr>
            <w:tcW w:w="3787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419CD5" w14:textId="77777777" w:rsidR="00907EF5" w:rsidRDefault="00907EF5" w:rsidP="00FB1710">
            <w:pPr>
              <w:widowControl/>
              <w:autoSpaceDE/>
              <w:spacing w:before="40" w:after="40"/>
              <w:rPr>
                <w:rFonts w:eastAsia="Calibri"/>
                <w:b/>
              </w:rPr>
            </w:pPr>
            <w:r w:rsidRPr="00DC5493">
              <w:rPr>
                <w:rFonts w:eastAsia="Calibri"/>
                <w:b/>
              </w:rPr>
              <w:t xml:space="preserve">Powiązanie </w:t>
            </w:r>
            <w:proofErr w:type="spellStart"/>
            <w:r w:rsidRPr="00DC5493">
              <w:rPr>
                <w:rFonts w:eastAsia="Calibri"/>
                <w:b/>
              </w:rPr>
              <w:t>grantobiorcy</w:t>
            </w:r>
            <w:proofErr w:type="spellEnd"/>
            <w:r w:rsidRPr="00DC5493">
              <w:rPr>
                <w:rFonts w:eastAsia="Calibri"/>
                <w:b/>
              </w:rPr>
              <w:t xml:space="preserve"> z obszarem objętym koncepcją SV</w:t>
            </w:r>
          </w:p>
          <w:p w14:paraId="222A8CF2" w14:textId="77777777" w:rsidR="00907EF5" w:rsidRPr="00DC5493" w:rsidRDefault="00907EF5" w:rsidP="00FB1710">
            <w:pPr>
              <w:widowControl/>
              <w:autoSpaceDE/>
              <w:spacing w:before="40" w:after="40"/>
              <w:rPr>
                <w:rFonts w:eastAsia="Calibri"/>
                <w:bCs/>
              </w:rPr>
            </w:pPr>
          </w:p>
          <w:p w14:paraId="556DD32A" w14:textId="77777777" w:rsidR="00907EF5" w:rsidRPr="00DC5493" w:rsidRDefault="00907EF5" w:rsidP="00FB1710">
            <w:pPr>
              <w:widowControl/>
              <w:autoSpaceDE/>
              <w:spacing w:before="40" w:after="40"/>
              <w:rPr>
                <w:rFonts w:eastAsia="Calibri"/>
                <w:bCs/>
              </w:rPr>
            </w:pPr>
            <w:r w:rsidRPr="00DC5493">
              <w:rPr>
                <w:rFonts w:eastAsia="Calibri"/>
                <w:bCs/>
              </w:rPr>
              <w:t>Wnioskodawca SV zamieszkuje/posiada siedzibę</w:t>
            </w:r>
            <w:r>
              <w:rPr>
                <w:rFonts w:eastAsia="Calibri"/>
                <w:bCs/>
              </w:rPr>
              <w:t xml:space="preserve"> na obszarze objętym koncepcją </w:t>
            </w:r>
            <w:proofErr w:type="spellStart"/>
            <w:r>
              <w:rPr>
                <w:rFonts w:eastAsia="Calibri"/>
                <w:bCs/>
              </w:rPr>
              <w:t>sv</w:t>
            </w:r>
            <w:proofErr w:type="spellEnd"/>
            <w:r>
              <w:rPr>
                <w:rFonts w:eastAsia="Calibri"/>
                <w:bCs/>
              </w:rPr>
              <w:t xml:space="preserve"> lub na obszarze LGD</w:t>
            </w:r>
          </w:p>
          <w:p w14:paraId="714AD563" w14:textId="77777777" w:rsidR="00907EF5" w:rsidRPr="004761C3" w:rsidRDefault="00907EF5" w:rsidP="00FB1710">
            <w:pPr>
              <w:widowControl/>
              <w:autoSpaceDE/>
              <w:spacing w:before="40" w:after="40"/>
              <w:rPr>
                <w:rFonts w:eastAsia="Calibri"/>
              </w:rPr>
            </w:pPr>
          </w:p>
          <w:p w14:paraId="5EE91CB7" w14:textId="77777777" w:rsidR="00907EF5" w:rsidRPr="00DC5493" w:rsidRDefault="00907EF5" w:rsidP="00FB1710">
            <w:pPr>
              <w:widowControl/>
              <w:autoSpaceDE/>
              <w:spacing w:before="40" w:after="40"/>
              <w:jc w:val="both"/>
              <w:rPr>
                <w:bCs/>
              </w:rPr>
            </w:pPr>
            <w:r w:rsidRPr="00DC5493">
              <w:rPr>
                <w:bCs/>
              </w:rPr>
              <w:t xml:space="preserve">Na podstawie wniosku o powierzenie grantu, w szczególności uzasadnienie zgodności z lokalnymi kryteriami </w:t>
            </w:r>
          </w:p>
          <w:p w14:paraId="2FFF8C19" w14:textId="77777777" w:rsidR="00907EF5" w:rsidRPr="004761C3" w:rsidRDefault="00907EF5" w:rsidP="00FB1710">
            <w:pPr>
              <w:widowControl/>
              <w:autoSpaceDE/>
              <w:spacing w:before="40" w:after="40"/>
              <w:jc w:val="both"/>
              <w:rPr>
                <w:b/>
              </w:rPr>
            </w:pPr>
            <w:r w:rsidRPr="00DC5493">
              <w:rPr>
                <w:bCs/>
              </w:rPr>
              <w:t>Uwaga! Punkty nie sumują się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E58F8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516CD0">
              <w:rPr>
                <w:bCs/>
              </w:rPr>
              <w:t xml:space="preserve">Na obszarze objętym koncepcją </w:t>
            </w:r>
            <w:proofErr w:type="spellStart"/>
            <w:r w:rsidRPr="00516CD0">
              <w:rPr>
                <w:bCs/>
              </w:rPr>
              <w:t>sv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823A5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2</w:t>
            </w:r>
            <w:r w:rsidRPr="00A744F5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79C4D07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7CAC4B80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3954A1" w14:textId="77777777" w:rsidR="00907EF5" w:rsidRDefault="00907EF5" w:rsidP="00FB1710">
            <w:pPr>
              <w:snapToGrid w:val="0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705798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DD110C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516CD0">
              <w:rPr>
                <w:bCs/>
              </w:rPr>
              <w:t>Na obszarze LGD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E3E75A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1</w:t>
            </w:r>
            <w:r w:rsidRPr="001D0BAC">
              <w:t xml:space="preserve"> </w:t>
            </w:r>
            <w:r w:rsidRPr="00A744F5">
              <w:rPr>
                <w:sz w:val="20"/>
                <w:szCs w:val="20"/>
              </w:rPr>
              <w:t>pkt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A69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2BCB3EC3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D97A23" w14:textId="77777777" w:rsidR="00907EF5" w:rsidRDefault="00907EF5" w:rsidP="00FB1710">
            <w:pPr>
              <w:snapToGrid w:val="0"/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F8EAB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811D00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516CD0">
              <w:rPr>
                <w:bCs/>
              </w:rPr>
              <w:t>Poza obszarem LGD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24B88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0 pkt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ABFF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65635BD4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F3392B0" w14:textId="77777777" w:rsidR="00907EF5" w:rsidRPr="00D60A49" w:rsidRDefault="00907EF5" w:rsidP="00FB1710">
            <w:pPr>
              <w:snapToGrid w:val="0"/>
              <w:jc w:val="center"/>
            </w:pPr>
            <w:r>
              <w:t>7.</w:t>
            </w:r>
          </w:p>
        </w:tc>
        <w:tc>
          <w:tcPr>
            <w:tcW w:w="3787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88F273A" w14:textId="77777777" w:rsidR="00907EF5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  <w:r w:rsidRPr="009916C9">
              <w:rPr>
                <w:b/>
              </w:rPr>
              <w:t>Koncepcja obejmuje miejscowość</w:t>
            </w:r>
            <w:r>
              <w:rPr>
                <w:b/>
              </w:rPr>
              <w:t xml:space="preserve"> lub kilka </w:t>
            </w:r>
            <w:r w:rsidRPr="009916C9">
              <w:rPr>
                <w:b/>
              </w:rPr>
              <w:t>miejscowości poniżej 5 tyś mieszkańców</w:t>
            </w:r>
          </w:p>
          <w:p w14:paraId="56E0CC3D" w14:textId="77777777" w:rsidR="00907EF5" w:rsidRPr="00DC5493" w:rsidRDefault="00907EF5" w:rsidP="00FB1710">
            <w:pPr>
              <w:widowControl/>
              <w:autoSpaceDE/>
              <w:spacing w:before="40" w:after="40"/>
              <w:jc w:val="both"/>
              <w:rPr>
                <w:bCs/>
              </w:rPr>
            </w:pPr>
            <w:r w:rsidRPr="00DC5493">
              <w:rPr>
                <w:bCs/>
              </w:rPr>
              <w:t xml:space="preserve">Na podstawie wniosku o powierzenie grantu, w szczególności uzasadnienie zgodności z lokalnymi kryteriami </w:t>
            </w:r>
            <w:r>
              <w:rPr>
                <w:bCs/>
              </w:rPr>
              <w:t xml:space="preserve">i </w:t>
            </w:r>
            <w:r w:rsidRPr="007947D3">
              <w:rPr>
                <w:bCs/>
              </w:rPr>
              <w:lastRenderedPageBreak/>
              <w:t>Oświadczeni</w:t>
            </w:r>
            <w:r>
              <w:rPr>
                <w:bCs/>
              </w:rPr>
              <w:t>a</w:t>
            </w:r>
            <w:r w:rsidRPr="007947D3">
              <w:rPr>
                <w:bCs/>
              </w:rPr>
              <w:t xml:space="preserve"> wnioskodawcy na podstawie danych z gmin;</w:t>
            </w:r>
          </w:p>
          <w:p w14:paraId="090816C8" w14:textId="77777777" w:rsidR="00907EF5" w:rsidRPr="00D60A49" w:rsidRDefault="00907EF5" w:rsidP="00FB1710">
            <w:pPr>
              <w:widowControl/>
              <w:autoSpaceDE/>
              <w:spacing w:before="40" w:after="4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EA93C" w14:textId="77777777" w:rsidR="00907EF5" w:rsidRPr="00516CD0" w:rsidRDefault="00907EF5" w:rsidP="00FB1710">
            <w:pPr>
              <w:widowControl/>
              <w:autoSpaceDE/>
              <w:spacing w:before="40" w:after="40"/>
              <w:rPr>
                <w:bCs/>
              </w:rPr>
            </w:pPr>
            <w:r w:rsidRPr="00516CD0">
              <w:rPr>
                <w:bCs/>
              </w:rPr>
              <w:lastRenderedPageBreak/>
              <w:t>Koncepcja obejmuje miejscowość</w:t>
            </w:r>
            <w:r>
              <w:rPr>
                <w:bCs/>
              </w:rPr>
              <w:t xml:space="preserve">  lub kilka </w:t>
            </w:r>
            <w:r w:rsidRPr="00516CD0">
              <w:rPr>
                <w:bCs/>
              </w:rPr>
              <w:t xml:space="preserve">miejscowości </w:t>
            </w:r>
            <w:r w:rsidRPr="00DA0157">
              <w:rPr>
                <w:bCs/>
              </w:rPr>
              <w:t>o łącznej liczbie mieszkańców</w:t>
            </w:r>
            <w:r w:rsidRPr="00516CD0">
              <w:rPr>
                <w:bCs/>
              </w:rPr>
              <w:t xml:space="preserve"> </w:t>
            </w:r>
            <w:r>
              <w:rPr>
                <w:bCs/>
              </w:rPr>
              <w:t>do</w:t>
            </w:r>
            <w:r w:rsidRPr="00516CD0">
              <w:rPr>
                <w:bCs/>
              </w:rPr>
              <w:t xml:space="preserve"> 5 tys. mieszkańców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8F2D93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44E2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24FE6CD" w14:textId="77777777" w:rsidTr="00830CF9">
        <w:trPr>
          <w:trHeight w:val="850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FC6CA07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414B9A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BFE43B6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516CD0">
              <w:rPr>
                <w:bCs/>
              </w:rPr>
              <w:t>Koncepcja obejmuje miejscowość</w:t>
            </w:r>
            <w:r>
              <w:rPr>
                <w:bCs/>
              </w:rPr>
              <w:t xml:space="preserve"> lub kilka </w:t>
            </w:r>
            <w:r w:rsidRPr="00516CD0">
              <w:rPr>
                <w:bCs/>
              </w:rPr>
              <w:t>miejscowości</w:t>
            </w:r>
            <w:r>
              <w:rPr>
                <w:rFonts w:eastAsia="Calibri"/>
                <w:color w:val="000000"/>
              </w:rPr>
              <w:t xml:space="preserve"> </w:t>
            </w:r>
            <w:r w:rsidRPr="00DA0157">
              <w:rPr>
                <w:bCs/>
              </w:rPr>
              <w:t>o łącznej liczbie mieszkańców</w:t>
            </w:r>
            <w:r>
              <w:rPr>
                <w:bCs/>
              </w:rPr>
              <w:t xml:space="preserve"> </w:t>
            </w:r>
            <w:r w:rsidRPr="00516CD0">
              <w:rPr>
                <w:bCs/>
              </w:rPr>
              <w:t xml:space="preserve"> powyżej 5 tys. mieszkańców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4788531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 w:rsidRPr="001D0BAC">
              <w:t>0</w:t>
            </w:r>
            <w:r w:rsidRPr="00FF75B2">
              <w:t xml:space="preserve"> pkt</w:t>
            </w:r>
          </w:p>
          <w:p w14:paraId="7E9A8E2D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 w:rsidRPr="00FF75B2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A4D4B56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A578A6E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562807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A816A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53966E" w14:textId="77777777" w:rsidR="00907EF5" w:rsidRPr="00702367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EA20D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 w:rsidRPr="00FF75B2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8705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2A830842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667FF7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87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48170C" w14:textId="77777777" w:rsidR="00907EF5" w:rsidRDefault="00907EF5" w:rsidP="00FB1710">
            <w:pPr>
              <w:snapToGrid w:val="0"/>
              <w:rPr>
                <w:b/>
              </w:rPr>
            </w:pPr>
            <w:r w:rsidRPr="009916C9">
              <w:rPr>
                <w:b/>
              </w:rPr>
              <w:t>Potencjał organizacyjny na potrzeby opracowania koncepcji SV</w:t>
            </w:r>
            <w:r>
              <w:rPr>
                <w:b/>
              </w:rPr>
              <w:t xml:space="preserve"> </w:t>
            </w:r>
          </w:p>
          <w:p w14:paraId="26A90BFD" w14:textId="77777777" w:rsidR="00907EF5" w:rsidRPr="00874EC2" w:rsidRDefault="00907EF5" w:rsidP="00FB1710">
            <w:pPr>
              <w:snapToGrid w:val="0"/>
              <w:rPr>
                <w:bCs/>
              </w:rPr>
            </w:pPr>
            <w:r w:rsidRPr="00874EC2">
              <w:rPr>
                <w:bCs/>
              </w:rPr>
              <w:t xml:space="preserve">Wnioskodawca posiada </w:t>
            </w:r>
            <w:r w:rsidRPr="00DA0157">
              <w:rPr>
                <w:b/>
              </w:rPr>
              <w:t>doświadczenie</w:t>
            </w:r>
            <w:r w:rsidRPr="00874EC2">
              <w:rPr>
                <w:bCs/>
              </w:rPr>
              <w:t xml:space="preserve"> w  zakresie pozyskiwania środków publicznych</w:t>
            </w:r>
          </w:p>
          <w:p w14:paraId="3E3DC094" w14:textId="77777777" w:rsidR="00907EF5" w:rsidRPr="00874EC2" w:rsidRDefault="00907EF5" w:rsidP="00FB1710">
            <w:pPr>
              <w:snapToGrid w:val="0"/>
              <w:rPr>
                <w:bCs/>
              </w:rPr>
            </w:pPr>
          </w:p>
          <w:p w14:paraId="6211B52C" w14:textId="77777777" w:rsidR="00907EF5" w:rsidRPr="00874EC2" w:rsidRDefault="00907EF5" w:rsidP="00FB1710">
            <w:pPr>
              <w:snapToGrid w:val="0"/>
              <w:rPr>
                <w:bCs/>
              </w:rPr>
            </w:pPr>
            <w:r w:rsidRPr="00874EC2">
              <w:rPr>
                <w:bCs/>
              </w:rPr>
              <w:t xml:space="preserve">Na podstawie dołączonych sprawozdań z realizacji operacji lub umów na realizację operacji z udziałem środków publicznych, </w:t>
            </w:r>
            <w:proofErr w:type="spellStart"/>
            <w:r w:rsidRPr="00874EC2">
              <w:rPr>
                <w:bCs/>
              </w:rPr>
              <w:t>dołaczonych</w:t>
            </w:r>
            <w:proofErr w:type="spellEnd"/>
            <w:r w:rsidRPr="00874EC2">
              <w:rPr>
                <w:bCs/>
              </w:rPr>
              <w:t xml:space="preserve"> do wniosku o powierzenie grantu.</w:t>
            </w:r>
          </w:p>
          <w:p w14:paraId="5C6036CB" w14:textId="77777777" w:rsidR="00907EF5" w:rsidRPr="00D60A49" w:rsidRDefault="00907EF5" w:rsidP="00FB1710">
            <w:pPr>
              <w:snapToGrid w:val="0"/>
              <w:rPr>
                <w:b/>
              </w:rPr>
            </w:pPr>
            <w:r w:rsidRPr="00874EC2">
              <w:rPr>
                <w:bCs/>
              </w:rPr>
              <w:t xml:space="preserve">Uwaga ! punkty nie </w:t>
            </w:r>
            <w:proofErr w:type="spellStart"/>
            <w:r w:rsidRPr="00874EC2">
              <w:rPr>
                <w:bCs/>
              </w:rPr>
              <w:t>sumuja</w:t>
            </w:r>
            <w:proofErr w:type="spellEnd"/>
            <w:r w:rsidRPr="00874EC2">
              <w:rPr>
                <w:bCs/>
              </w:rPr>
              <w:t xml:space="preserve"> się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22F378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516CD0">
              <w:rPr>
                <w:bCs/>
              </w:rPr>
              <w:t>Wnioskodawca zrealizował 1 projekt ze środków publicznych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327BF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AC9E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465F338D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E0A42A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06D771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3F160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516CD0">
              <w:rPr>
                <w:bCs/>
              </w:rPr>
              <w:t>Wnioskodawca zrealizował 2 projekty ze środków publicznych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FDC3A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>
              <w:t>2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4336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332BC0A7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98642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06A3F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E8A550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516CD0">
              <w:rPr>
                <w:bCs/>
              </w:rPr>
              <w:t xml:space="preserve">Wnioskodawca zrealizował 3 i więcej </w:t>
            </w:r>
            <w:proofErr w:type="spellStart"/>
            <w:r w:rsidRPr="00516CD0">
              <w:rPr>
                <w:bCs/>
              </w:rPr>
              <w:t>projeków</w:t>
            </w:r>
            <w:proofErr w:type="spellEnd"/>
            <w:r w:rsidRPr="00516CD0">
              <w:rPr>
                <w:bCs/>
              </w:rPr>
              <w:t xml:space="preserve"> ze środków publicznych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AD144" w14:textId="77777777" w:rsidR="00907EF5" w:rsidRPr="00FF75B2" w:rsidRDefault="00907EF5" w:rsidP="00FB1710">
            <w:pPr>
              <w:snapToGrid w:val="0"/>
              <w:ind w:left="-57" w:right="-57"/>
              <w:jc w:val="center"/>
            </w:pPr>
            <w:r>
              <w:t>3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0A6D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25B2DDF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8AA454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3787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CF064D" w14:textId="77777777" w:rsidR="00907EF5" w:rsidRDefault="00907EF5" w:rsidP="00FB1710">
            <w:pPr>
              <w:snapToGrid w:val="0"/>
              <w:rPr>
                <w:b/>
              </w:rPr>
            </w:pPr>
            <w:r w:rsidRPr="009916C9">
              <w:rPr>
                <w:b/>
              </w:rPr>
              <w:t>Potencjał organizacyjny na potrzeby opracowania koncepcji SV</w:t>
            </w:r>
            <w:r>
              <w:rPr>
                <w:b/>
              </w:rPr>
              <w:t xml:space="preserve"> </w:t>
            </w:r>
          </w:p>
          <w:p w14:paraId="0E31A55F" w14:textId="77777777" w:rsidR="00907EF5" w:rsidRDefault="00907EF5" w:rsidP="00FB1710">
            <w:pPr>
              <w:snapToGrid w:val="0"/>
              <w:rPr>
                <w:bCs/>
              </w:rPr>
            </w:pPr>
            <w:r w:rsidRPr="00DA0157">
              <w:rPr>
                <w:bCs/>
              </w:rPr>
              <w:t>Wnioskodawca dysponuje</w:t>
            </w:r>
            <w:r>
              <w:rPr>
                <w:bCs/>
              </w:rPr>
              <w:t xml:space="preserve"> </w:t>
            </w:r>
            <w:r w:rsidRPr="00DA0157">
              <w:rPr>
                <w:bCs/>
              </w:rPr>
              <w:t>pomieszczeniem biurowym w okresie ostatnich 2 lat</w:t>
            </w:r>
            <w:r>
              <w:rPr>
                <w:bCs/>
              </w:rPr>
              <w:t xml:space="preserve"> przed dniem złożenia wniosku o powierzenie grantu </w:t>
            </w:r>
            <w:r w:rsidRPr="00DA0157">
              <w:rPr>
                <w:bCs/>
              </w:rPr>
              <w:t>(</w:t>
            </w:r>
            <w:r>
              <w:rPr>
                <w:bCs/>
              </w:rPr>
              <w:t xml:space="preserve">np. </w:t>
            </w:r>
            <w:r w:rsidRPr="00DA0157">
              <w:rPr>
                <w:bCs/>
              </w:rPr>
              <w:t xml:space="preserve">własność, najem, dzierżawa, użyczenie </w:t>
            </w:r>
            <w:proofErr w:type="spellStart"/>
            <w:r w:rsidRPr="00DA0157">
              <w:rPr>
                <w:bCs/>
              </w:rPr>
              <w:t>itp</w:t>
            </w:r>
            <w:proofErr w:type="spellEnd"/>
            <w:r w:rsidRPr="00DA0157">
              <w:rPr>
                <w:bCs/>
              </w:rPr>
              <w:t xml:space="preserve"> )</w:t>
            </w:r>
          </w:p>
          <w:p w14:paraId="21A1E87C" w14:textId="77777777" w:rsidR="00907EF5" w:rsidRDefault="00907EF5" w:rsidP="00FB1710">
            <w:pPr>
              <w:snapToGrid w:val="0"/>
              <w:rPr>
                <w:b/>
              </w:rPr>
            </w:pPr>
            <w:r>
              <w:rPr>
                <w:bCs/>
              </w:rPr>
              <w:t xml:space="preserve"> </w:t>
            </w:r>
            <w:r w:rsidRPr="00DC5493">
              <w:rPr>
                <w:bCs/>
              </w:rPr>
              <w:t>Na podstawie wniosku o powierzenie grantu, w szczególności uzasadnienie zgodności z lokalnymi kryteriami</w:t>
            </w:r>
            <w:r>
              <w:rPr>
                <w:bCs/>
              </w:rPr>
              <w:t xml:space="preserve"> a także ( umowy najmu, dzierżawy, użyczenia, wypisu z KW)</w:t>
            </w:r>
          </w:p>
          <w:p w14:paraId="5B608EA6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D5996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DA0157">
              <w:rPr>
                <w:bCs/>
              </w:rPr>
              <w:t>Wnioskodawca dysponuje</w:t>
            </w:r>
            <w:r>
              <w:rPr>
                <w:bCs/>
              </w:rPr>
              <w:t xml:space="preserve"> </w:t>
            </w:r>
            <w:r w:rsidRPr="00DA0157">
              <w:rPr>
                <w:bCs/>
              </w:rPr>
              <w:t>pomieszczeniem biurowym w okresie ostatnich 2 lat</w:t>
            </w:r>
            <w:r>
              <w:rPr>
                <w:bCs/>
              </w:rPr>
              <w:t xml:space="preserve"> przed dniem złożenia wniosku o powierzenie grantu </w:t>
            </w:r>
            <w:r w:rsidRPr="00DA0157">
              <w:rPr>
                <w:bCs/>
              </w:rPr>
              <w:t>(</w:t>
            </w:r>
            <w:r>
              <w:rPr>
                <w:bCs/>
              </w:rPr>
              <w:t xml:space="preserve">np. </w:t>
            </w:r>
            <w:r w:rsidRPr="00DA0157">
              <w:rPr>
                <w:bCs/>
              </w:rPr>
              <w:t xml:space="preserve">własność, najem, dzierżawa, użyczenie </w:t>
            </w:r>
            <w:proofErr w:type="spellStart"/>
            <w:r w:rsidRPr="00DA0157">
              <w:rPr>
                <w:bCs/>
              </w:rPr>
              <w:t>itp</w:t>
            </w:r>
            <w:proofErr w:type="spellEnd"/>
            <w:r w:rsidRPr="00DA0157">
              <w:rPr>
                <w:bCs/>
              </w:rPr>
              <w:t xml:space="preserve"> 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29CD2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2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E926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45FA12B8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BA067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54178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D7F53" w14:textId="77777777" w:rsidR="00907EF5" w:rsidRPr="00516CD0" w:rsidRDefault="00907EF5" w:rsidP="00FB1710">
            <w:pPr>
              <w:snapToGrid w:val="0"/>
              <w:rPr>
                <w:bCs/>
              </w:rPr>
            </w:pPr>
            <w:r w:rsidRPr="00DA0157">
              <w:rPr>
                <w:bCs/>
              </w:rPr>
              <w:t xml:space="preserve">Wnioskodawca nie dysponuje pomieszczeniem biurowym lub okres </w:t>
            </w:r>
            <w:r>
              <w:rPr>
                <w:bCs/>
              </w:rPr>
              <w:t xml:space="preserve"> dysponowania pomieszczeniem biurowym </w:t>
            </w:r>
            <w:r w:rsidRPr="00DA0157">
              <w:rPr>
                <w:bCs/>
              </w:rPr>
              <w:t>jest krótszy niż 2 lata</w:t>
            </w:r>
            <w:r>
              <w:rPr>
                <w:bCs/>
              </w:rPr>
              <w:t xml:space="preserve"> przed dniem złożenia wniosku o powierzenie grantu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A47C0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0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7E39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2222929E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ACF7A9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87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31B5C6" w14:textId="77777777" w:rsidR="003A48C8" w:rsidRDefault="003A48C8" w:rsidP="003A48C8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Realizacja koncepcji smart </w:t>
            </w:r>
            <w:proofErr w:type="spellStart"/>
            <w:r>
              <w:rPr>
                <w:b/>
                <w:bCs/>
                <w:color w:val="000000"/>
              </w:rPr>
              <w:t>village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14:paraId="50173203" w14:textId="77777777" w:rsidR="003A48C8" w:rsidRDefault="003A48C8" w:rsidP="003A48C8">
            <w:pPr>
              <w:snapToGrid w:val="0"/>
              <w:rPr>
                <w:color w:val="000000"/>
              </w:rPr>
            </w:pPr>
          </w:p>
          <w:p w14:paraId="2E0A477E" w14:textId="24E68910" w:rsidR="003A48C8" w:rsidRDefault="003A48C8" w:rsidP="003A48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Koncepcja smart </w:t>
            </w:r>
            <w:proofErr w:type="spellStart"/>
            <w:r>
              <w:rPr>
                <w:color w:val="000000"/>
              </w:rPr>
              <w:t>village</w:t>
            </w:r>
            <w:proofErr w:type="spellEnd"/>
          </w:p>
          <w:p w14:paraId="2DE5CFDB" w14:textId="3E21B42F" w:rsidR="00907EF5" w:rsidRDefault="00907EF5" w:rsidP="00FB171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będzie</w:t>
            </w:r>
            <w:r w:rsidRPr="00DA0157">
              <w:rPr>
                <w:color w:val="000000"/>
              </w:rPr>
              <w:t xml:space="preserve"> realizowana na terenie obrębu objętego formą/formami ochrony przyrody ( takimi jak:</w:t>
            </w:r>
            <w:r w:rsidRPr="00DA0157">
              <w:t xml:space="preserve"> </w:t>
            </w:r>
            <w:r w:rsidRPr="00DA0157">
              <w:rPr>
                <w:color w:val="000000"/>
              </w:rPr>
              <w:t>park narodowy lub jego otulina, park krajobrazowy lub jego otulina, rezerwat przyrody lub jego otulina, obszar chronionego Krajobrazu, obszar Natura 2000</w:t>
            </w:r>
            <w:r>
              <w:rPr>
                <w:color w:val="000000"/>
              </w:rPr>
              <w:t>)</w:t>
            </w:r>
          </w:p>
          <w:p w14:paraId="6463D7CD" w14:textId="77777777" w:rsidR="00907EF5" w:rsidRDefault="00907EF5" w:rsidP="00FB1710">
            <w:pPr>
              <w:snapToGrid w:val="0"/>
              <w:rPr>
                <w:color w:val="000000"/>
              </w:rPr>
            </w:pPr>
          </w:p>
          <w:p w14:paraId="655ACC1B" w14:textId="77777777" w:rsidR="00907EF5" w:rsidRPr="00D60A49" w:rsidRDefault="00907EF5" w:rsidP="00FB1710">
            <w:pPr>
              <w:snapToGrid w:val="0"/>
              <w:rPr>
                <w:b/>
              </w:rPr>
            </w:pPr>
            <w:r w:rsidRPr="00DC5493">
              <w:rPr>
                <w:bCs/>
              </w:rPr>
              <w:t>Na podstawie wniosku o powierzenie grantu, w szczególności uzasadnienie zgodności z lokalnymi kryteriami</w:t>
            </w:r>
            <w:r>
              <w:rPr>
                <w:bCs/>
              </w:rPr>
              <w:t xml:space="preserve"> a także </w:t>
            </w:r>
            <w:r w:rsidRPr="00DA0157">
              <w:rPr>
                <w:bCs/>
              </w:rPr>
              <w:t>ochrony przyrody (pomocniczo: mapy tworzone przez serwis: http://geoserwis.gdos.gov.pl/ mapy/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51294" w14:textId="77777777" w:rsidR="00907EF5" w:rsidRPr="00DA0157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t>K</w:t>
            </w:r>
            <w:r w:rsidRPr="00DA0157">
              <w:rPr>
                <w:bCs/>
              </w:rPr>
              <w:t>oncepcja</w:t>
            </w:r>
            <w:r>
              <w:rPr>
                <w:bCs/>
              </w:rPr>
              <w:t xml:space="preserve"> będzie</w:t>
            </w:r>
            <w:r w:rsidRPr="00DA0157">
              <w:rPr>
                <w:bCs/>
              </w:rPr>
              <w:t xml:space="preserve"> realizowana na </w:t>
            </w:r>
            <w:r>
              <w:rPr>
                <w:bCs/>
              </w:rPr>
              <w:t xml:space="preserve">terenie obrębu </w:t>
            </w:r>
            <w:r w:rsidRPr="00DA0157">
              <w:rPr>
                <w:bCs/>
              </w:rPr>
              <w:t>objęt</w:t>
            </w:r>
            <w:r>
              <w:rPr>
                <w:bCs/>
              </w:rPr>
              <w:t>ego</w:t>
            </w:r>
            <w:r w:rsidRPr="00DA0157">
              <w:rPr>
                <w:bCs/>
              </w:rPr>
              <w:t xml:space="preserve"> formą ochrony przyrody</w:t>
            </w:r>
          </w:p>
          <w:p w14:paraId="45B6B1C0" w14:textId="77777777" w:rsidR="00907EF5" w:rsidRPr="00DA0157" w:rsidRDefault="00907EF5" w:rsidP="00FB1710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DE181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C1AB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32CF4C0C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5F748B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6B45E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232A5" w14:textId="77777777" w:rsidR="00907EF5" w:rsidRPr="00DA0157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t>K</w:t>
            </w:r>
            <w:r w:rsidRPr="00DA0157">
              <w:rPr>
                <w:bCs/>
              </w:rPr>
              <w:t xml:space="preserve">oncepcja </w:t>
            </w:r>
            <w:r>
              <w:rPr>
                <w:bCs/>
              </w:rPr>
              <w:t xml:space="preserve">nie będzie </w:t>
            </w:r>
            <w:r w:rsidRPr="00DA0157">
              <w:rPr>
                <w:bCs/>
              </w:rPr>
              <w:t xml:space="preserve">realizowana na </w:t>
            </w:r>
            <w:r>
              <w:rPr>
                <w:bCs/>
              </w:rPr>
              <w:t xml:space="preserve">terenie obrębu </w:t>
            </w:r>
            <w:r w:rsidRPr="00DA0157">
              <w:rPr>
                <w:bCs/>
              </w:rPr>
              <w:t>objęt</w:t>
            </w:r>
            <w:r>
              <w:rPr>
                <w:bCs/>
              </w:rPr>
              <w:t>ego</w:t>
            </w:r>
            <w:r w:rsidRPr="00DA0157">
              <w:rPr>
                <w:bCs/>
              </w:rPr>
              <w:t xml:space="preserve"> formą ochrony przyrody</w:t>
            </w:r>
          </w:p>
          <w:p w14:paraId="529DBC22" w14:textId="77777777" w:rsidR="00907EF5" w:rsidRPr="00516CD0" w:rsidRDefault="00907EF5" w:rsidP="00FB1710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7362D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0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1D50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5CD8D79B" w14:textId="77777777" w:rsidTr="00830CF9">
        <w:trPr>
          <w:trHeight w:val="298"/>
          <w:jc w:val="center"/>
        </w:trPr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A534DC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3787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E9C738" w14:textId="77777777" w:rsidR="00907EF5" w:rsidRDefault="00907EF5" w:rsidP="00FB1710">
            <w:pPr>
              <w:rPr>
                <w:color w:val="000000"/>
              </w:rPr>
            </w:pPr>
          </w:p>
          <w:p w14:paraId="4C8C8D61" w14:textId="77777777" w:rsidR="00907EF5" w:rsidRDefault="00907EF5" w:rsidP="00FB1710">
            <w:pPr>
              <w:rPr>
                <w:color w:val="000000"/>
              </w:rPr>
            </w:pPr>
            <w:r w:rsidRPr="00A91A83">
              <w:rPr>
                <w:color w:val="000000"/>
              </w:rPr>
              <w:t>Konsultacja wniosku</w:t>
            </w:r>
            <w:r>
              <w:rPr>
                <w:color w:val="000000"/>
              </w:rPr>
              <w:t xml:space="preserve"> o powierzenie grantu  dotyczącego smart </w:t>
            </w:r>
            <w:proofErr w:type="spellStart"/>
            <w:r>
              <w:rPr>
                <w:color w:val="000000"/>
              </w:rPr>
              <w:t>village</w:t>
            </w:r>
            <w:proofErr w:type="spellEnd"/>
            <w:r w:rsidRPr="00A91A83">
              <w:rPr>
                <w:color w:val="000000"/>
              </w:rPr>
              <w:t xml:space="preserve"> z</w:t>
            </w:r>
            <w:r>
              <w:rPr>
                <w:color w:val="000000"/>
              </w:rPr>
              <w:t xml:space="preserve"> biurem</w:t>
            </w:r>
            <w:r w:rsidRPr="00A91A83">
              <w:rPr>
                <w:color w:val="000000"/>
              </w:rPr>
              <w:t xml:space="preserve"> LGD PPJ </w:t>
            </w:r>
          </w:p>
          <w:p w14:paraId="47189A81" w14:textId="77777777" w:rsidR="00907EF5" w:rsidRPr="00A91A83" w:rsidRDefault="00907EF5" w:rsidP="00FB1710">
            <w:pPr>
              <w:rPr>
                <w:color w:val="000000"/>
              </w:rPr>
            </w:pPr>
          </w:p>
          <w:p w14:paraId="15EC1FA8" w14:textId="77777777" w:rsidR="00907EF5" w:rsidRDefault="00907EF5" w:rsidP="00FB1710">
            <w:pPr>
              <w:snapToGrid w:val="0"/>
              <w:rPr>
                <w:color w:val="000000"/>
              </w:rPr>
            </w:pPr>
            <w:r w:rsidRPr="00A91A83">
              <w:rPr>
                <w:color w:val="000000"/>
              </w:rPr>
              <w:t xml:space="preserve">Kontakt osobisty w biurze </w:t>
            </w:r>
          </w:p>
          <w:p w14:paraId="1E872CE0" w14:textId="77777777" w:rsidR="00907EF5" w:rsidRDefault="00907EF5" w:rsidP="00FB1710">
            <w:pPr>
              <w:snapToGrid w:val="0"/>
              <w:rPr>
                <w:color w:val="000000"/>
              </w:rPr>
            </w:pPr>
          </w:p>
          <w:p w14:paraId="42D153BC" w14:textId="77777777" w:rsidR="00907EF5" w:rsidRPr="00D60A49" w:rsidRDefault="00907EF5" w:rsidP="00FB1710">
            <w:pPr>
              <w:snapToGrid w:val="0"/>
              <w:rPr>
                <w:b/>
              </w:rPr>
            </w:pPr>
            <w:r w:rsidRPr="00DC5493">
              <w:rPr>
                <w:bCs/>
              </w:rPr>
              <w:lastRenderedPageBreak/>
              <w:t>Na podstawie wniosku o powierzenie grantu, w szczególności uzasadnienie zgodności z lokalnymi kryteriami</w:t>
            </w:r>
            <w:r>
              <w:rPr>
                <w:bCs/>
              </w:rPr>
              <w:t xml:space="preserve"> a także karty doradztwa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861C46" w14:textId="77777777" w:rsidR="00907EF5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Pr="00A91A83">
              <w:rPr>
                <w:bCs/>
              </w:rPr>
              <w:t>nioskodawca korzystał z konsultacji</w:t>
            </w:r>
            <w:r>
              <w:rPr>
                <w:bCs/>
              </w:rPr>
              <w:t xml:space="preserve"> wniosku o powierzenie grantu dotyczącego smart </w:t>
            </w:r>
            <w:proofErr w:type="spellStart"/>
            <w:r>
              <w:rPr>
                <w:bCs/>
              </w:rPr>
              <w:t>village</w:t>
            </w:r>
            <w:proofErr w:type="spellEnd"/>
            <w:r>
              <w:rPr>
                <w:bCs/>
              </w:rPr>
              <w:t xml:space="preserve"> w biurze LGD PPJ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7A67B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t>1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C309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1925DCE1" w14:textId="77777777" w:rsidTr="00830CF9">
        <w:trPr>
          <w:trHeight w:val="298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43D03" w14:textId="77777777" w:rsidR="00907EF5" w:rsidRDefault="00907EF5" w:rsidP="00FB171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55E8D" w14:textId="77777777" w:rsidR="00907EF5" w:rsidRPr="00D60A49" w:rsidRDefault="00907EF5" w:rsidP="00FB1710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9257C" w14:textId="77777777" w:rsidR="00907EF5" w:rsidRDefault="00907EF5" w:rsidP="00FB1710">
            <w:pPr>
              <w:snapToGrid w:val="0"/>
              <w:rPr>
                <w:bCs/>
              </w:rPr>
            </w:pPr>
            <w:r>
              <w:rPr>
                <w:bCs/>
              </w:rPr>
              <w:t>W</w:t>
            </w:r>
            <w:r w:rsidRPr="00A91A83">
              <w:rPr>
                <w:bCs/>
              </w:rPr>
              <w:t xml:space="preserve">nioskodawca </w:t>
            </w:r>
            <w:r>
              <w:rPr>
                <w:bCs/>
              </w:rPr>
              <w:t xml:space="preserve">nie </w:t>
            </w:r>
            <w:r w:rsidRPr="00A91A83">
              <w:rPr>
                <w:bCs/>
              </w:rPr>
              <w:t>korzystał z konsultacji</w:t>
            </w:r>
            <w:r>
              <w:rPr>
                <w:bCs/>
              </w:rPr>
              <w:t xml:space="preserve"> wniosku o powierzenie grantu dotyczącego smart </w:t>
            </w:r>
            <w:proofErr w:type="spellStart"/>
            <w:r>
              <w:rPr>
                <w:bCs/>
              </w:rPr>
              <w:t>village</w:t>
            </w:r>
            <w:proofErr w:type="spellEnd"/>
            <w:r>
              <w:rPr>
                <w:bCs/>
              </w:rPr>
              <w:t xml:space="preserve"> w </w:t>
            </w:r>
            <w:r>
              <w:rPr>
                <w:bCs/>
              </w:rPr>
              <w:lastRenderedPageBreak/>
              <w:t>biurze LGD PPJ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FCCDB" w14:textId="77777777" w:rsidR="00907EF5" w:rsidRDefault="00907EF5" w:rsidP="00FB1710">
            <w:pPr>
              <w:snapToGrid w:val="0"/>
              <w:ind w:left="-57" w:right="-57"/>
              <w:jc w:val="center"/>
            </w:pPr>
            <w:r>
              <w:lastRenderedPageBreak/>
              <w:t>0 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B9FD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45B0AE2E" w14:textId="77777777" w:rsidTr="00830CF9">
        <w:trPr>
          <w:trHeight w:val="298"/>
          <w:jc w:val="center"/>
        </w:trPr>
        <w:tc>
          <w:tcPr>
            <w:tcW w:w="83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75F88" w14:textId="77777777" w:rsidR="00907EF5" w:rsidRDefault="00907EF5" w:rsidP="00FB1710">
            <w:pPr>
              <w:snapToGrid w:val="0"/>
              <w:rPr>
                <w:b/>
              </w:rPr>
            </w:pPr>
            <w:r w:rsidRPr="002C47B8">
              <w:rPr>
                <w:rFonts w:eastAsia="Calibri"/>
                <w:b/>
              </w:rPr>
              <w:t>Razem liczba możliwych do uzyskania punktów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BC4C" w14:textId="77777777" w:rsidR="00907EF5" w:rsidRPr="002C47B8" w:rsidRDefault="00907EF5" w:rsidP="00FB1710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2C47B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C47B8">
              <w:rPr>
                <w:b/>
              </w:rPr>
              <w:t>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8BEC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1C904862" w14:textId="77777777" w:rsidTr="00830CF9">
        <w:trPr>
          <w:trHeight w:val="298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70590" w14:textId="77777777" w:rsidR="00907EF5" w:rsidRPr="00702367" w:rsidRDefault="00907EF5" w:rsidP="00FB1710">
            <w:pPr>
              <w:snapToGrid w:val="0"/>
              <w:rPr>
                <w:b/>
              </w:rPr>
            </w:pPr>
            <w:r w:rsidRPr="00702367">
              <w:rPr>
                <w:rFonts w:eastAsia="Calibri"/>
                <w:b/>
              </w:rPr>
              <w:t>Minimum niezbędne do akceptacji wniosku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1989" w14:textId="24E280CA" w:rsidR="00907EF5" w:rsidRPr="00702367" w:rsidRDefault="00907EF5" w:rsidP="00FB1710">
            <w:pPr>
              <w:snapToGrid w:val="0"/>
              <w:ind w:left="-57" w:right="-57"/>
              <w:rPr>
                <w:b/>
              </w:rPr>
            </w:pPr>
            <w:r>
              <w:rPr>
                <w:b/>
              </w:rPr>
              <w:t xml:space="preserve"> 12  </w:t>
            </w:r>
            <w:r w:rsidRPr="00702367">
              <w:rPr>
                <w:b/>
              </w:rPr>
              <w:t>pkt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8DC3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79B01583" w14:textId="77777777" w:rsidTr="00830CF9">
        <w:trPr>
          <w:trHeight w:val="298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35A992" w14:textId="77777777" w:rsidR="00907EF5" w:rsidRDefault="00907EF5" w:rsidP="00FB1710">
            <w:pPr>
              <w:snapToGrid w:val="0"/>
              <w:rPr>
                <w:b/>
              </w:rPr>
            </w:pPr>
            <w:r w:rsidRPr="002C47B8">
              <w:rPr>
                <w:rFonts w:eastAsia="Calibri"/>
                <w:b/>
              </w:rPr>
              <w:t>Razem liczba punktów uzyskanych w ocenie wniosku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B73B4E" w14:textId="77777777" w:rsidR="00907EF5" w:rsidRPr="00B66195" w:rsidRDefault="00907EF5" w:rsidP="00FB171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ADD14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  <w:tr w:rsidR="00907EF5" w:rsidRPr="00B66195" w14:paraId="41738237" w14:textId="77777777" w:rsidTr="00830CF9">
        <w:trPr>
          <w:trHeight w:val="298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D6945F" w14:textId="77777777" w:rsidR="00907EF5" w:rsidRPr="002C47B8" w:rsidRDefault="00907EF5" w:rsidP="00FB1710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6C812" w14:textId="77777777" w:rsidR="00907EF5" w:rsidRPr="00B66195" w:rsidRDefault="00907EF5" w:rsidP="00FB1710">
            <w:pPr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1FED" w14:textId="77777777" w:rsidR="00907EF5" w:rsidRPr="00B66195" w:rsidRDefault="00907EF5" w:rsidP="00FB1710">
            <w:pPr>
              <w:snapToGrid w:val="0"/>
              <w:jc w:val="center"/>
              <w:rPr>
                <w:b/>
              </w:rPr>
            </w:pPr>
          </w:p>
        </w:tc>
      </w:tr>
    </w:tbl>
    <w:p w14:paraId="3DB98224" w14:textId="77777777" w:rsidR="00B767AB" w:rsidRDefault="00B767AB">
      <w:pPr>
        <w:jc w:val="center"/>
        <w:rPr>
          <w:sz w:val="20"/>
        </w:rPr>
      </w:pPr>
    </w:p>
    <w:p w14:paraId="0DE2555A" w14:textId="77777777" w:rsidR="00907EF5" w:rsidRDefault="00907EF5">
      <w:pPr>
        <w:jc w:val="center"/>
        <w:rPr>
          <w:sz w:val="20"/>
        </w:rPr>
      </w:pPr>
    </w:p>
    <w:p w14:paraId="0AA8C0F4" w14:textId="77777777" w:rsidR="00907EF5" w:rsidRDefault="00907EF5" w:rsidP="00907EF5">
      <w:pPr>
        <w:jc w:val="center"/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907EF5" w:rsidRPr="00907EF5" w14:paraId="1A8F6F28" w14:textId="77777777" w:rsidTr="00FB1710">
        <w:trPr>
          <w:trHeight w:val="677"/>
        </w:trPr>
        <w:tc>
          <w:tcPr>
            <w:tcW w:w="10212" w:type="dxa"/>
            <w:shd w:val="clear" w:color="auto" w:fill="auto"/>
          </w:tcPr>
          <w:p w14:paraId="02B58180" w14:textId="77777777" w:rsidR="00907EF5" w:rsidRPr="00907EF5" w:rsidRDefault="00907EF5" w:rsidP="00907EF5">
            <w:pPr>
              <w:rPr>
                <w:lang w:val="fr-FR"/>
              </w:rPr>
            </w:pPr>
            <w:bookmarkStart w:id="1" w:name="_Hlk138414030"/>
          </w:p>
          <w:p w14:paraId="0835BDA1" w14:textId="77777777" w:rsidR="00907EF5" w:rsidRPr="00907EF5" w:rsidRDefault="00907EF5" w:rsidP="00907EF5">
            <w:pPr>
              <w:rPr>
                <w:b/>
                <w:lang w:val="fr-FR"/>
              </w:rPr>
            </w:pPr>
            <w:r w:rsidRPr="00907EF5">
              <w:rPr>
                <w:b/>
                <w:lang w:val="fr-FR"/>
              </w:rPr>
              <w:t>UZASADNIENIE OCENY :</w:t>
            </w:r>
          </w:p>
          <w:p w14:paraId="10B890D3" w14:textId="77777777" w:rsidR="00907EF5" w:rsidRPr="00907EF5" w:rsidRDefault="00907EF5" w:rsidP="00907EF5">
            <w:pPr>
              <w:rPr>
                <w:lang w:val="fr-FR"/>
              </w:rPr>
            </w:pPr>
          </w:p>
          <w:p w14:paraId="1398B621" w14:textId="77777777" w:rsidR="00907EF5" w:rsidRPr="00907EF5" w:rsidRDefault="00907EF5" w:rsidP="00907EF5">
            <w:pPr>
              <w:rPr>
                <w:lang w:val="fr-FR"/>
              </w:rPr>
            </w:pPr>
          </w:p>
          <w:p w14:paraId="648FBF27" w14:textId="77777777" w:rsidR="00907EF5" w:rsidRPr="00907EF5" w:rsidRDefault="00907EF5" w:rsidP="00907EF5">
            <w:pPr>
              <w:rPr>
                <w:lang w:val="fr-FR"/>
              </w:rPr>
            </w:pPr>
          </w:p>
          <w:p w14:paraId="79A53556" w14:textId="77777777" w:rsidR="00907EF5" w:rsidRPr="00907EF5" w:rsidRDefault="00907EF5" w:rsidP="00907EF5">
            <w:pPr>
              <w:rPr>
                <w:lang w:val="fr-FR"/>
              </w:rPr>
            </w:pPr>
          </w:p>
          <w:p w14:paraId="51FC17A2" w14:textId="77777777" w:rsidR="00907EF5" w:rsidRPr="00907EF5" w:rsidRDefault="00907EF5" w:rsidP="00907EF5">
            <w:pPr>
              <w:rPr>
                <w:lang w:val="fr-FR"/>
              </w:rPr>
            </w:pPr>
          </w:p>
          <w:p w14:paraId="4F237133" w14:textId="77777777" w:rsidR="00907EF5" w:rsidRPr="00907EF5" w:rsidRDefault="00907EF5" w:rsidP="00907EF5">
            <w:pPr>
              <w:rPr>
                <w:lang w:val="fr-FR"/>
              </w:rPr>
            </w:pPr>
          </w:p>
          <w:p w14:paraId="1DBA9915" w14:textId="77777777" w:rsidR="00907EF5" w:rsidRPr="00907EF5" w:rsidRDefault="00907EF5" w:rsidP="00907EF5">
            <w:pPr>
              <w:rPr>
                <w:lang w:val="fr-FR"/>
              </w:rPr>
            </w:pPr>
          </w:p>
        </w:tc>
      </w:tr>
      <w:bookmarkEnd w:id="1"/>
    </w:tbl>
    <w:p w14:paraId="0BA811AC" w14:textId="77777777" w:rsidR="00907EF5" w:rsidRPr="00907EF5" w:rsidRDefault="00907EF5" w:rsidP="00907EF5">
      <w:pPr>
        <w:rPr>
          <w:lang w:val="fr-FR"/>
        </w:rPr>
      </w:pPr>
    </w:p>
    <w:p w14:paraId="49BAB98B" w14:textId="77777777" w:rsidR="00907EF5" w:rsidRPr="00907EF5" w:rsidRDefault="00907EF5" w:rsidP="00907EF5">
      <w:pPr>
        <w:rPr>
          <w:lang w:val="fr-FR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18"/>
        <w:gridCol w:w="917"/>
        <w:gridCol w:w="536"/>
        <w:gridCol w:w="535"/>
        <w:gridCol w:w="1177"/>
        <w:gridCol w:w="1262"/>
        <w:gridCol w:w="2585"/>
      </w:tblGrid>
      <w:tr w:rsidR="00907EF5" w:rsidRPr="00907EF5" w14:paraId="40743B0C" w14:textId="77777777" w:rsidTr="00FB1710"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6CDCF8" w14:textId="77777777" w:rsidR="00907EF5" w:rsidRPr="00907EF5" w:rsidRDefault="00907EF5" w:rsidP="00907EF5">
            <w:r w:rsidRPr="00907EF5">
              <w:t>IMIĘ i NAZWISKO CZŁONKA RADY :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5D6E8" w14:textId="77777777" w:rsidR="00907EF5" w:rsidRPr="00907EF5" w:rsidRDefault="00907EF5" w:rsidP="00907EF5"/>
          <w:p w14:paraId="6FF260B0" w14:textId="77777777" w:rsidR="00907EF5" w:rsidRPr="00907EF5" w:rsidRDefault="00907EF5" w:rsidP="00907EF5"/>
        </w:tc>
      </w:tr>
      <w:tr w:rsidR="00907EF5" w:rsidRPr="00907EF5" w14:paraId="642F5DE4" w14:textId="77777777" w:rsidTr="00FB1710">
        <w:trPr>
          <w:trHeight w:val="5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09FF9E" w14:textId="77777777" w:rsidR="00907EF5" w:rsidRPr="00907EF5" w:rsidRDefault="00907EF5" w:rsidP="00907EF5">
            <w:pPr>
              <w:rPr>
                <w:lang w:val="fr-FR"/>
              </w:rPr>
            </w:pPr>
            <w:r w:rsidRPr="00907EF5">
              <w:rPr>
                <w:lang w:val="fr-FR"/>
              </w:rPr>
              <w:t>MIEJSCE: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03C73" w14:textId="77777777" w:rsidR="00907EF5" w:rsidRPr="00907EF5" w:rsidRDefault="00907EF5" w:rsidP="00907EF5">
            <w:pPr>
              <w:rPr>
                <w:lang w:val="fr-FR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BB869" w14:textId="77777777" w:rsidR="00907EF5" w:rsidRPr="00907EF5" w:rsidRDefault="00907EF5" w:rsidP="00907EF5">
            <w:pPr>
              <w:rPr>
                <w:lang w:val="fr-FR"/>
              </w:rPr>
            </w:pPr>
            <w:r w:rsidRPr="00907EF5">
              <w:rPr>
                <w:lang w:val="fr-FR"/>
              </w:rPr>
              <w:t>DATA: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E4333" w14:textId="77777777" w:rsidR="00907EF5" w:rsidRPr="00907EF5" w:rsidRDefault="00907EF5" w:rsidP="00907EF5">
            <w:pPr>
              <w:rPr>
                <w:lang w:val="fr-FR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4D810" w14:textId="77777777" w:rsidR="00907EF5" w:rsidRPr="00907EF5" w:rsidRDefault="00907EF5" w:rsidP="00907EF5">
            <w:pPr>
              <w:rPr>
                <w:lang w:val="fr-FR"/>
              </w:rPr>
            </w:pPr>
            <w:r w:rsidRPr="00907EF5">
              <w:rPr>
                <w:lang w:val="fr-FR"/>
              </w:rPr>
              <w:t>PODPIS: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1C42B" w14:textId="77777777" w:rsidR="00907EF5" w:rsidRPr="00907EF5" w:rsidRDefault="00907EF5" w:rsidP="00907EF5">
            <w:pPr>
              <w:rPr>
                <w:lang w:val="fr-FR"/>
              </w:rPr>
            </w:pPr>
          </w:p>
        </w:tc>
      </w:tr>
      <w:tr w:rsidR="00907EF5" w:rsidRPr="00907EF5" w14:paraId="27AAF2BA" w14:textId="77777777" w:rsidTr="00FB1710">
        <w:trPr>
          <w:trHeight w:val="532"/>
        </w:trPr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1DD7B" w14:textId="77777777" w:rsidR="00907EF5" w:rsidRPr="00907EF5" w:rsidRDefault="00907EF5" w:rsidP="00907EF5">
            <w:pPr>
              <w:rPr>
                <w:lang w:val="fr-FR"/>
              </w:rPr>
            </w:pPr>
            <w:r w:rsidRPr="00907EF5">
              <w:rPr>
                <w:lang w:val="fr-FR"/>
              </w:rPr>
              <w:t>PODPISY SEKRETARZY POSIEDZENIA RADY</w:t>
            </w:r>
          </w:p>
        </w:tc>
        <w:tc>
          <w:tcPr>
            <w:tcW w:w="316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0A6F80" w14:textId="77777777" w:rsidR="00907EF5" w:rsidRPr="00907EF5" w:rsidRDefault="00907EF5" w:rsidP="00907EF5">
            <w:pPr>
              <w:rPr>
                <w:lang w:val="fr-FR"/>
              </w:rPr>
            </w:pPr>
            <w:r w:rsidRPr="00907EF5">
              <w:rPr>
                <w:lang w:val="fr-FR"/>
              </w:rPr>
              <w:t>1.</w:t>
            </w:r>
          </w:p>
        </w:tc>
        <w:tc>
          <w:tcPr>
            <w:tcW w:w="38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8E11" w14:textId="77777777" w:rsidR="00907EF5" w:rsidRPr="00907EF5" w:rsidRDefault="00907EF5" w:rsidP="00907EF5">
            <w:pPr>
              <w:rPr>
                <w:lang w:val="fr-FR"/>
              </w:rPr>
            </w:pPr>
            <w:r w:rsidRPr="00907EF5">
              <w:rPr>
                <w:lang w:val="fr-FR"/>
              </w:rPr>
              <w:t>2.</w:t>
            </w:r>
          </w:p>
        </w:tc>
      </w:tr>
    </w:tbl>
    <w:p w14:paraId="642E8729" w14:textId="77777777" w:rsidR="00907EF5" w:rsidRPr="00907EF5" w:rsidRDefault="00907EF5" w:rsidP="00907EF5"/>
    <w:p w14:paraId="68041592" w14:textId="77777777" w:rsidR="00907EF5" w:rsidRPr="00907EF5" w:rsidRDefault="00907EF5" w:rsidP="00907EF5">
      <w:pPr>
        <w:rPr>
          <w:b/>
        </w:rPr>
      </w:pPr>
    </w:p>
    <w:p w14:paraId="7FBC6E88" w14:textId="77777777" w:rsidR="00907EF5" w:rsidRPr="00907EF5" w:rsidRDefault="00907EF5" w:rsidP="00907EF5">
      <w:pPr>
        <w:rPr>
          <w:b/>
        </w:rPr>
      </w:pPr>
      <w:r w:rsidRPr="00907EF5">
        <w:rPr>
          <w:b/>
        </w:rPr>
        <w:t>INSTRUKCJA WYPEŁNIANIA KARTY:</w:t>
      </w:r>
    </w:p>
    <w:p w14:paraId="7AE95834" w14:textId="77777777" w:rsidR="00907EF5" w:rsidRPr="00907EF5" w:rsidRDefault="00907EF5" w:rsidP="00907EF5">
      <w:pPr>
        <w:numPr>
          <w:ilvl w:val="0"/>
          <w:numId w:val="7"/>
        </w:numPr>
        <w:rPr>
          <w:b/>
          <w:bCs/>
          <w:u w:val="single"/>
        </w:rPr>
      </w:pPr>
      <w:r w:rsidRPr="00907EF5">
        <w:rPr>
          <w:b/>
          <w:bCs/>
          <w:u w:val="single"/>
        </w:rPr>
        <w:t xml:space="preserve">Członek Rady Stowarzyszenia PPJ przed przystąpieniem do oceny operacji jest zobowiązany do zaznajomienia się z Kryteriami oceny i wyboru </w:t>
      </w:r>
      <w:proofErr w:type="spellStart"/>
      <w:r w:rsidRPr="00907EF5">
        <w:rPr>
          <w:b/>
          <w:bCs/>
          <w:u w:val="single"/>
        </w:rPr>
        <w:t>grantobiorców</w:t>
      </w:r>
      <w:proofErr w:type="spellEnd"/>
    </w:p>
    <w:p w14:paraId="64E9CC62" w14:textId="77777777" w:rsidR="00907EF5" w:rsidRPr="00907EF5" w:rsidRDefault="00907EF5" w:rsidP="00907EF5">
      <w:pPr>
        <w:numPr>
          <w:ilvl w:val="0"/>
          <w:numId w:val="7"/>
        </w:numPr>
      </w:pPr>
      <w:r w:rsidRPr="00907EF5">
        <w:t>Kartę wypełnia Członek Rady i Sekretarze Posiedzenia</w:t>
      </w:r>
    </w:p>
    <w:p w14:paraId="7852B16D" w14:textId="77777777" w:rsidR="00907EF5" w:rsidRPr="00907EF5" w:rsidRDefault="00907EF5" w:rsidP="00907EF5">
      <w:pPr>
        <w:numPr>
          <w:ilvl w:val="0"/>
          <w:numId w:val="6"/>
        </w:numPr>
      </w:pPr>
      <w:r w:rsidRPr="00907EF5">
        <w:t>Kartę należy wypełnić piórem lub długopisem lub elektronicznie</w:t>
      </w:r>
    </w:p>
    <w:p w14:paraId="176D9D09" w14:textId="77777777" w:rsidR="00907EF5" w:rsidRPr="00907EF5" w:rsidRDefault="00907EF5" w:rsidP="00907EF5">
      <w:pPr>
        <w:numPr>
          <w:ilvl w:val="0"/>
          <w:numId w:val="6"/>
        </w:numPr>
        <w:rPr>
          <w:lang w:val="fr-FR"/>
        </w:rPr>
      </w:pPr>
      <w:r w:rsidRPr="00907EF5">
        <w:rPr>
          <w:lang w:val="fr-FR"/>
        </w:rPr>
        <w:t>Należy wpisać przyznaną liczbę punktów</w:t>
      </w:r>
    </w:p>
    <w:p w14:paraId="632E0E40" w14:textId="77777777" w:rsidR="00907EF5" w:rsidRPr="00907EF5" w:rsidRDefault="00907EF5" w:rsidP="00907EF5">
      <w:pPr>
        <w:numPr>
          <w:ilvl w:val="0"/>
          <w:numId w:val="6"/>
        </w:numPr>
      </w:pPr>
      <w:r w:rsidRPr="00907EF5">
        <w:t>Uzasadnienie oceny – należy wypełnić w przypadku, gdy wniosek uzyska mniej niż 50% max. liczby punktów</w:t>
      </w:r>
    </w:p>
    <w:p w14:paraId="78E59EFD" w14:textId="77777777" w:rsidR="00907EF5" w:rsidRPr="00907EF5" w:rsidRDefault="00907EF5" w:rsidP="00907EF5">
      <w:pPr>
        <w:numPr>
          <w:ilvl w:val="0"/>
          <w:numId w:val="6"/>
        </w:numPr>
      </w:pPr>
      <w:r w:rsidRPr="00907EF5">
        <w:t>Niewpisanie imienia, nazwiska, miejsca, daty i podpisu skutkuje nieważnością karty</w:t>
      </w:r>
    </w:p>
    <w:p w14:paraId="06FEF8CE" w14:textId="77777777" w:rsidR="00907EF5" w:rsidRDefault="00907EF5" w:rsidP="00907EF5"/>
    <w:p w14:paraId="7E9BB818" w14:textId="77777777" w:rsidR="00907EF5" w:rsidRDefault="00907EF5" w:rsidP="00907EF5">
      <w:pPr>
        <w:jc w:val="center"/>
      </w:pPr>
    </w:p>
    <w:p w14:paraId="36F278F0" w14:textId="77777777" w:rsidR="00907EF5" w:rsidRDefault="00907EF5" w:rsidP="00907EF5">
      <w:pPr>
        <w:jc w:val="center"/>
      </w:pPr>
    </w:p>
    <w:p w14:paraId="414B0259" w14:textId="77777777" w:rsidR="00907EF5" w:rsidRDefault="00907EF5" w:rsidP="00830CF9">
      <w:pPr>
        <w:rPr>
          <w:sz w:val="20"/>
        </w:rPr>
        <w:sectPr w:rsidR="00907EF5">
          <w:pgSz w:w="11900" w:h="16840"/>
          <w:pgMar w:top="1340" w:right="160" w:bottom="1933" w:left="620" w:header="708" w:footer="708" w:gutter="0"/>
          <w:cols w:space="708"/>
        </w:sectPr>
      </w:pPr>
    </w:p>
    <w:p w14:paraId="29843698" w14:textId="23765D3F" w:rsidR="00B767AB" w:rsidRDefault="00B767AB" w:rsidP="00830CF9">
      <w:pPr>
        <w:rPr>
          <w:sz w:val="20"/>
        </w:rPr>
        <w:sectPr w:rsidR="00B767AB">
          <w:type w:val="continuous"/>
          <w:pgSz w:w="11900" w:h="16840"/>
          <w:pgMar w:top="1400" w:right="160" w:bottom="280" w:left="620" w:header="708" w:footer="708" w:gutter="0"/>
          <w:cols w:space="708"/>
        </w:sectPr>
      </w:pPr>
    </w:p>
    <w:p w14:paraId="35F79642" w14:textId="3B8346C1" w:rsidR="00B767AB" w:rsidRDefault="00FA40E6" w:rsidP="00830CF9">
      <w:pPr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5B9E55AE" wp14:editId="70400E0A">
                <wp:simplePos x="0" y="0"/>
                <wp:positionH relativeFrom="page">
                  <wp:posOffset>4968240</wp:posOffset>
                </wp:positionH>
                <wp:positionV relativeFrom="page">
                  <wp:posOffset>1156970</wp:posOffset>
                </wp:positionV>
                <wp:extent cx="69850" cy="7620"/>
                <wp:effectExtent l="0" t="0" r="0" b="0"/>
                <wp:wrapNone/>
                <wp:docPr id="90632660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74494" id="docshape1" o:spid="_x0000_s1026" style="position:absolute;margin-left:391.2pt;margin-top:91.1pt;width:5.5pt;height:.6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6449E0DB" wp14:editId="5693C0FD">
                <wp:simplePos x="0" y="0"/>
                <wp:positionH relativeFrom="page">
                  <wp:posOffset>5006340</wp:posOffset>
                </wp:positionH>
                <wp:positionV relativeFrom="page">
                  <wp:posOffset>2683510</wp:posOffset>
                </wp:positionV>
                <wp:extent cx="144780" cy="7620"/>
                <wp:effectExtent l="0" t="0" r="0" b="0"/>
                <wp:wrapNone/>
                <wp:docPr id="7397457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0720" id="docshape2" o:spid="_x0000_s1026" style="position:absolute;margin-left:394.2pt;margin-top:211.3pt;width:11.4pt;height:.6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sectPr w:rsidR="00B767AB">
      <w:pgSz w:w="11900" w:h="16840"/>
      <w:pgMar w:top="1940" w:right="1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30F"/>
    <w:multiLevelType w:val="hybridMultilevel"/>
    <w:tmpl w:val="D7C89464"/>
    <w:lvl w:ilvl="0" w:tplc="3DFC5800">
      <w:start w:val="1"/>
      <w:numFmt w:val="decimal"/>
      <w:lvlText w:val="%1."/>
      <w:lvlJc w:val="left"/>
      <w:pPr>
        <w:ind w:left="844" w:hanging="332"/>
      </w:pPr>
      <w:rPr>
        <w:rFonts w:hint="default"/>
        <w:spacing w:val="0"/>
        <w:w w:val="100"/>
        <w:lang w:val="pl-PL" w:eastAsia="en-US" w:bidi="ar-SA"/>
      </w:rPr>
    </w:lvl>
    <w:lvl w:ilvl="1" w:tplc="7C786FC8">
      <w:numFmt w:val="bullet"/>
      <w:lvlText w:val="•"/>
      <w:lvlJc w:val="left"/>
      <w:pPr>
        <w:ind w:left="1868" w:hanging="332"/>
      </w:pPr>
      <w:rPr>
        <w:rFonts w:hint="default"/>
        <w:lang w:val="pl-PL" w:eastAsia="en-US" w:bidi="ar-SA"/>
      </w:rPr>
    </w:lvl>
    <w:lvl w:ilvl="2" w:tplc="BD5E5848">
      <w:numFmt w:val="bullet"/>
      <w:lvlText w:val="•"/>
      <w:lvlJc w:val="left"/>
      <w:pPr>
        <w:ind w:left="2896" w:hanging="332"/>
      </w:pPr>
      <w:rPr>
        <w:rFonts w:hint="default"/>
        <w:lang w:val="pl-PL" w:eastAsia="en-US" w:bidi="ar-SA"/>
      </w:rPr>
    </w:lvl>
    <w:lvl w:ilvl="3" w:tplc="21BEFF94">
      <w:numFmt w:val="bullet"/>
      <w:lvlText w:val="•"/>
      <w:lvlJc w:val="left"/>
      <w:pPr>
        <w:ind w:left="3924" w:hanging="332"/>
      </w:pPr>
      <w:rPr>
        <w:rFonts w:hint="default"/>
        <w:lang w:val="pl-PL" w:eastAsia="en-US" w:bidi="ar-SA"/>
      </w:rPr>
    </w:lvl>
    <w:lvl w:ilvl="4" w:tplc="9C7CC6F0">
      <w:numFmt w:val="bullet"/>
      <w:lvlText w:val="•"/>
      <w:lvlJc w:val="left"/>
      <w:pPr>
        <w:ind w:left="4952" w:hanging="332"/>
      </w:pPr>
      <w:rPr>
        <w:rFonts w:hint="default"/>
        <w:lang w:val="pl-PL" w:eastAsia="en-US" w:bidi="ar-SA"/>
      </w:rPr>
    </w:lvl>
    <w:lvl w:ilvl="5" w:tplc="7DA0FDC2">
      <w:numFmt w:val="bullet"/>
      <w:lvlText w:val="•"/>
      <w:lvlJc w:val="left"/>
      <w:pPr>
        <w:ind w:left="5980" w:hanging="332"/>
      </w:pPr>
      <w:rPr>
        <w:rFonts w:hint="default"/>
        <w:lang w:val="pl-PL" w:eastAsia="en-US" w:bidi="ar-SA"/>
      </w:rPr>
    </w:lvl>
    <w:lvl w:ilvl="6" w:tplc="9AECF01A">
      <w:numFmt w:val="bullet"/>
      <w:lvlText w:val="•"/>
      <w:lvlJc w:val="left"/>
      <w:pPr>
        <w:ind w:left="7008" w:hanging="332"/>
      </w:pPr>
      <w:rPr>
        <w:rFonts w:hint="default"/>
        <w:lang w:val="pl-PL" w:eastAsia="en-US" w:bidi="ar-SA"/>
      </w:rPr>
    </w:lvl>
    <w:lvl w:ilvl="7" w:tplc="D3D2CCFC">
      <w:numFmt w:val="bullet"/>
      <w:lvlText w:val="•"/>
      <w:lvlJc w:val="left"/>
      <w:pPr>
        <w:ind w:left="8036" w:hanging="332"/>
      </w:pPr>
      <w:rPr>
        <w:rFonts w:hint="default"/>
        <w:lang w:val="pl-PL" w:eastAsia="en-US" w:bidi="ar-SA"/>
      </w:rPr>
    </w:lvl>
    <w:lvl w:ilvl="8" w:tplc="63449D82">
      <w:numFmt w:val="bullet"/>
      <w:lvlText w:val="•"/>
      <w:lvlJc w:val="left"/>
      <w:pPr>
        <w:ind w:left="9064" w:hanging="332"/>
      </w:pPr>
      <w:rPr>
        <w:rFonts w:hint="default"/>
        <w:lang w:val="pl-PL" w:eastAsia="en-US" w:bidi="ar-SA"/>
      </w:rPr>
    </w:lvl>
  </w:abstractNum>
  <w:abstractNum w:abstractNumId="1" w15:restartNumberingAfterBreak="0">
    <w:nsid w:val="0A0F09EC"/>
    <w:multiLevelType w:val="hybridMultilevel"/>
    <w:tmpl w:val="2390D58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4249B"/>
    <w:multiLevelType w:val="hybridMultilevel"/>
    <w:tmpl w:val="351E0A14"/>
    <w:lvl w:ilvl="0" w:tplc="075468F4">
      <w:start w:val="1"/>
      <w:numFmt w:val="decimal"/>
      <w:lvlText w:val="(%1)"/>
      <w:lvlJc w:val="left"/>
      <w:pPr>
        <w:ind w:left="227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B23AE418">
      <w:numFmt w:val="bullet"/>
      <w:lvlText w:val="•"/>
      <w:lvlJc w:val="left"/>
      <w:pPr>
        <w:ind w:left="3164" w:hanging="339"/>
      </w:pPr>
      <w:rPr>
        <w:rFonts w:hint="default"/>
        <w:lang w:val="pl-PL" w:eastAsia="en-US" w:bidi="ar-SA"/>
      </w:rPr>
    </w:lvl>
    <w:lvl w:ilvl="2" w:tplc="FB2A42FA">
      <w:numFmt w:val="bullet"/>
      <w:lvlText w:val="•"/>
      <w:lvlJc w:val="left"/>
      <w:pPr>
        <w:ind w:left="4048" w:hanging="339"/>
      </w:pPr>
      <w:rPr>
        <w:rFonts w:hint="default"/>
        <w:lang w:val="pl-PL" w:eastAsia="en-US" w:bidi="ar-SA"/>
      </w:rPr>
    </w:lvl>
    <w:lvl w:ilvl="3" w:tplc="C4769AF6">
      <w:numFmt w:val="bullet"/>
      <w:lvlText w:val="•"/>
      <w:lvlJc w:val="left"/>
      <w:pPr>
        <w:ind w:left="4932" w:hanging="339"/>
      </w:pPr>
      <w:rPr>
        <w:rFonts w:hint="default"/>
        <w:lang w:val="pl-PL" w:eastAsia="en-US" w:bidi="ar-SA"/>
      </w:rPr>
    </w:lvl>
    <w:lvl w:ilvl="4" w:tplc="3B303216">
      <w:numFmt w:val="bullet"/>
      <w:lvlText w:val="•"/>
      <w:lvlJc w:val="left"/>
      <w:pPr>
        <w:ind w:left="5816" w:hanging="339"/>
      </w:pPr>
      <w:rPr>
        <w:rFonts w:hint="default"/>
        <w:lang w:val="pl-PL" w:eastAsia="en-US" w:bidi="ar-SA"/>
      </w:rPr>
    </w:lvl>
    <w:lvl w:ilvl="5" w:tplc="C7AEECD8">
      <w:numFmt w:val="bullet"/>
      <w:lvlText w:val="•"/>
      <w:lvlJc w:val="left"/>
      <w:pPr>
        <w:ind w:left="6700" w:hanging="339"/>
      </w:pPr>
      <w:rPr>
        <w:rFonts w:hint="default"/>
        <w:lang w:val="pl-PL" w:eastAsia="en-US" w:bidi="ar-SA"/>
      </w:rPr>
    </w:lvl>
    <w:lvl w:ilvl="6" w:tplc="CDC0BD2E">
      <w:numFmt w:val="bullet"/>
      <w:lvlText w:val="•"/>
      <w:lvlJc w:val="left"/>
      <w:pPr>
        <w:ind w:left="7584" w:hanging="339"/>
      </w:pPr>
      <w:rPr>
        <w:rFonts w:hint="default"/>
        <w:lang w:val="pl-PL" w:eastAsia="en-US" w:bidi="ar-SA"/>
      </w:rPr>
    </w:lvl>
    <w:lvl w:ilvl="7" w:tplc="3F90C586">
      <w:numFmt w:val="bullet"/>
      <w:lvlText w:val="•"/>
      <w:lvlJc w:val="left"/>
      <w:pPr>
        <w:ind w:left="8468" w:hanging="339"/>
      </w:pPr>
      <w:rPr>
        <w:rFonts w:hint="default"/>
        <w:lang w:val="pl-PL" w:eastAsia="en-US" w:bidi="ar-SA"/>
      </w:rPr>
    </w:lvl>
    <w:lvl w:ilvl="8" w:tplc="5CA225C4">
      <w:numFmt w:val="bullet"/>
      <w:lvlText w:val="•"/>
      <w:lvlJc w:val="left"/>
      <w:pPr>
        <w:ind w:left="9352" w:hanging="339"/>
      </w:pPr>
      <w:rPr>
        <w:rFonts w:hint="default"/>
        <w:lang w:val="pl-PL" w:eastAsia="en-US" w:bidi="ar-SA"/>
      </w:rPr>
    </w:lvl>
  </w:abstractNum>
  <w:abstractNum w:abstractNumId="3" w15:restartNumberingAfterBreak="0">
    <w:nsid w:val="37D93088"/>
    <w:multiLevelType w:val="hybridMultilevel"/>
    <w:tmpl w:val="F8BCFB58"/>
    <w:lvl w:ilvl="0" w:tplc="1072316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8A4785E">
      <w:numFmt w:val="bullet"/>
      <w:lvlText w:val="•"/>
      <w:lvlJc w:val="left"/>
      <w:pPr>
        <w:ind w:left="528" w:hanging="125"/>
      </w:pPr>
      <w:rPr>
        <w:rFonts w:hint="default"/>
        <w:lang w:val="pl-PL" w:eastAsia="en-US" w:bidi="ar-SA"/>
      </w:rPr>
    </w:lvl>
    <w:lvl w:ilvl="2" w:tplc="1696E800">
      <w:numFmt w:val="bullet"/>
      <w:lvlText w:val="•"/>
      <w:lvlJc w:val="left"/>
      <w:pPr>
        <w:ind w:left="957" w:hanging="125"/>
      </w:pPr>
      <w:rPr>
        <w:rFonts w:hint="default"/>
        <w:lang w:val="pl-PL" w:eastAsia="en-US" w:bidi="ar-SA"/>
      </w:rPr>
    </w:lvl>
    <w:lvl w:ilvl="3" w:tplc="C98EDCF8">
      <w:numFmt w:val="bullet"/>
      <w:lvlText w:val="•"/>
      <w:lvlJc w:val="left"/>
      <w:pPr>
        <w:ind w:left="1386" w:hanging="125"/>
      </w:pPr>
      <w:rPr>
        <w:rFonts w:hint="default"/>
        <w:lang w:val="pl-PL" w:eastAsia="en-US" w:bidi="ar-SA"/>
      </w:rPr>
    </w:lvl>
    <w:lvl w:ilvl="4" w:tplc="92BA6694">
      <w:numFmt w:val="bullet"/>
      <w:lvlText w:val="•"/>
      <w:lvlJc w:val="left"/>
      <w:pPr>
        <w:ind w:left="1814" w:hanging="125"/>
      </w:pPr>
      <w:rPr>
        <w:rFonts w:hint="default"/>
        <w:lang w:val="pl-PL" w:eastAsia="en-US" w:bidi="ar-SA"/>
      </w:rPr>
    </w:lvl>
    <w:lvl w:ilvl="5" w:tplc="B3A8B6CC">
      <w:numFmt w:val="bullet"/>
      <w:lvlText w:val="•"/>
      <w:lvlJc w:val="left"/>
      <w:pPr>
        <w:ind w:left="2243" w:hanging="125"/>
      </w:pPr>
      <w:rPr>
        <w:rFonts w:hint="default"/>
        <w:lang w:val="pl-PL" w:eastAsia="en-US" w:bidi="ar-SA"/>
      </w:rPr>
    </w:lvl>
    <w:lvl w:ilvl="6" w:tplc="2BC462CE">
      <w:numFmt w:val="bullet"/>
      <w:lvlText w:val="•"/>
      <w:lvlJc w:val="left"/>
      <w:pPr>
        <w:ind w:left="2672" w:hanging="125"/>
      </w:pPr>
      <w:rPr>
        <w:rFonts w:hint="default"/>
        <w:lang w:val="pl-PL" w:eastAsia="en-US" w:bidi="ar-SA"/>
      </w:rPr>
    </w:lvl>
    <w:lvl w:ilvl="7" w:tplc="CE0AEE9E">
      <w:numFmt w:val="bullet"/>
      <w:lvlText w:val="•"/>
      <w:lvlJc w:val="left"/>
      <w:pPr>
        <w:ind w:left="3100" w:hanging="125"/>
      </w:pPr>
      <w:rPr>
        <w:rFonts w:hint="default"/>
        <w:lang w:val="pl-PL" w:eastAsia="en-US" w:bidi="ar-SA"/>
      </w:rPr>
    </w:lvl>
    <w:lvl w:ilvl="8" w:tplc="BF387C2A">
      <w:numFmt w:val="bullet"/>
      <w:lvlText w:val="•"/>
      <w:lvlJc w:val="left"/>
      <w:pPr>
        <w:ind w:left="3529" w:hanging="125"/>
      </w:pPr>
      <w:rPr>
        <w:rFonts w:hint="default"/>
        <w:lang w:val="pl-PL" w:eastAsia="en-US" w:bidi="ar-SA"/>
      </w:rPr>
    </w:lvl>
  </w:abstractNum>
  <w:abstractNum w:abstractNumId="4" w15:restartNumberingAfterBreak="0">
    <w:nsid w:val="383C2308"/>
    <w:multiLevelType w:val="hybridMultilevel"/>
    <w:tmpl w:val="4D9E0AC2"/>
    <w:lvl w:ilvl="0" w:tplc="185C0B1E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D822E8">
      <w:numFmt w:val="bullet"/>
      <w:lvlText w:val="•"/>
      <w:lvlJc w:val="left"/>
      <w:pPr>
        <w:ind w:left="528" w:hanging="133"/>
      </w:pPr>
      <w:rPr>
        <w:rFonts w:hint="default"/>
        <w:lang w:val="pl-PL" w:eastAsia="en-US" w:bidi="ar-SA"/>
      </w:rPr>
    </w:lvl>
    <w:lvl w:ilvl="2" w:tplc="8740088A">
      <w:numFmt w:val="bullet"/>
      <w:lvlText w:val="•"/>
      <w:lvlJc w:val="left"/>
      <w:pPr>
        <w:ind w:left="957" w:hanging="133"/>
      </w:pPr>
      <w:rPr>
        <w:rFonts w:hint="default"/>
        <w:lang w:val="pl-PL" w:eastAsia="en-US" w:bidi="ar-SA"/>
      </w:rPr>
    </w:lvl>
    <w:lvl w:ilvl="3" w:tplc="D1DA4E96">
      <w:numFmt w:val="bullet"/>
      <w:lvlText w:val="•"/>
      <w:lvlJc w:val="left"/>
      <w:pPr>
        <w:ind w:left="1386" w:hanging="133"/>
      </w:pPr>
      <w:rPr>
        <w:rFonts w:hint="default"/>
        <w:lang w:val="pl-PL" w:eastAsia="en-US" w:bidi="ar-SA"/>
      </w:rPr>
    </w:lvl>
    <w:lvl w:ilvl="4" w:tplc="5240F4B2">
      <w:numFmt w:val="bullet"/>
      <w:lvlText w:val="•"/>
      <w:lvlJc w:val="left"/>
      <w:pPr>
        <w:ind w:left="1814" w:hanging="133"/>
      </w:pPr>
      <w:rPr>
        <w:rFonts w:hint="default"/>
        <w:lang w:val="pl-PL" w:eastAsia="en-US" w:bidi="ar-SA"/>
      </w:rPr>
    </w:lvl>
    <w:lvl w:ilvl="5" w:tplc="D1820700">
      <w:numFmt w:val="bullet"/>
      <w:lvlText w:val="•"/>
      <w:lvlJc w:val="left"/>
      <w:pPr>
        <w:ind w:left="2243" w:hanging="133"/>
      </w:pPr>
      <w:rPr>
        <w:rFonts w:hint="default"/>
        <w:lang w:val="pl-PL" w:eastAsia="en-US" w:bidi="ar-SA"/>
      </w:rPr>
    </w:lvl>
    <w:lvl w:ilvl="6" w:tplc="E0A6D7AA">
      <w:numFmt w:val="bullet"/>
      <w:lvlText w:val="•"/>
      <w:lvlJc w:val="left"/>
      <w:pPr>
        <w:ind w:left="2672" w:hanging="133"/>
      </w:pPr>
      <w:rPr>
        <w:rFonts w:hint="default"/>
        <w:lang w:val="pl-PL" w:eastAsia="en-US" w:bidi="ar-SA"/>
      </w:rPr>
    </w:lvl>
    <w:lvl w:ilvl="7" w:tplc="4FA4B32E">
      <w:numFmt w:val="bullet"/>
      <w:lvlText w:val="•"/>
      <w:lvlJc w:val="left"/>
      <w:pPr>
        <w:ind w:left="3100" w:hanging="133"/>
      </w:pPr>
      <w:rPr>
        <w:rFonts w:hint="default"/>
        <w:lang w:val="pl-PL" w:eastAsia="en-US" w:bidi="ar-SA"/>
      </w:rPr>
    </w:lvl>
    <w:lvl w:ilvl="8" w:tplc="649C1642">
      <w:numFmt w:val="bullet"/>
      <w:lvlText w:val="•"/>
      <w:lvlJc w:val="left"/>
      <w:pPr>
        <w:ind w:left="3529" w:hanging="133"/>
      </w:pPr>
      <w:rPr>
        <w:rFonts w:hint="default"/>
        <w:lang w:val="pl-PL" w:eastAsia="en-US" w:bidi="ar-SA"/>
      </w:rPr>
    </w:lvl>
  </w:abstractNum>
  <w:abstractNum w:abstractNumId="5" w15:restartNumberingAfterBreak="0">
    <w:nsid w:val="4BB51240"/>
    <w:multiLevelType w:val="hybridMultilevel"/>
    <w:tmpl w:val="A1BAEB94"/>
    <w:lvl w:ilvl="0" w:tplc="2A50BEBC">
      <w:numFmt w:val="bullet"/>
      <w:lvlText w:val="•"/>
      <w:lvlJc w:val="left"/>
      <w:pPr>
        <w:ind w:left="110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E084F4">
      <w:numFmt w:val="bullet"/>
      <w:lvlText w:val="•"/>
      <w:lvlJc w:val="left"/>
      <w:pPr>
        <w:ind w:left="546" w:hanging="133"/>
      </w:pPr>
      <w:rPr>
        <w:rFonts w:hint="default"/>
        <w:lang w:val="pl-PL" w:eastAsia="en-US" w:bidi="ar-SA"/>
      </w:rPr>
    </w:lvl>
    <w:lvl w:ilvl="2" w:tplc="0504B54C">
      <w:numFmt w:val="bullet"/>
      <w:lvlText w:val="•"/>
      <w:lvlJc w:val="left"/>
      <w:pPr>
        <w:ind w:left="973" w:hanging="133"/>
      </w:pPr>
      <w:rPr>
        <w:rFonts w:hint="default"/>
        <w:lang w:val="pl-PL" w:eastAsia="en-US" w:bidi="ar-SA"/>
      </w:rPr>
    </w:lvl>
    <w:lvl w:ilvl="3" w:tplc="CC8802E6">
      <w:numFmt w:val="bullet"/>
      <w:lvlText w:val="•"/>
      <w:lvlJc w:val="left"/>
      <w:pPr>
        <w:ind w:left="1400" w:hanging="133"/>
      </w:pPr>
      <w:rPr>
        <w:rFonts w:hint="default"/>
        <w:lang w:val="pl-PL" w:eastAsia="en-US" w:bidi="ar-SA"/>
      </w:rPr>
    </w:lvl>
    <w:lvl w:ilvl="4" w:tplc="68E220EC">
      <w:numFmt w:val="bullet"/>
      <w:lvlText w:val="•"/>
      <w:lvlJc w:val="left"/>
      <w:pPr>
        <w:ind w:left="1826" w:hanging="133"/>
      </w:pPr>
      <w:rPr>
        <w:rFonts w:hint="default"/>
        <w:lang w:val="pl-PL" w:eastAsia="en-US" w:bidi="ar-SA"/>
      </w:rPr>
    </w:lvl>
    <w:lvl w:ilvl="5" w:tplc="87203740">
      <w:numFmt w:val="bullet"/>
      <w:lvlText w:val="•"/>
      <w:lvlJc w:val="left"/>
      <w:pPr>
        <w:ind w:left="2253" w:hanging="133"/>
      </w:pPr>
      <w:rPr>
        <w:rFonts w:hint="default"/>
        <w:lang w:val="pl-PL" w:eastAsia="en-US" w:bidi="ar-SA"/>
      </w:rPr>
    </w:lvl>
    <w:lvl w:ilvl="6" w:tplc="0C103F9A">
      <w:numFmt w:val="bullet"/>
      <w:lvlText w:val="•"/>
      <w:lvlJc w:val="left"/>
      <w:pPr>
        <w:ind w:left="2680" w:hanging="133"/>
      </w:pPr>
      <w:rPr>
        <w:rFonts w:hint="default"/>
        <w:lang w:val="pl-PL" w:eastAsia="en-US" w:bidi="ar-SA"/>
      </w:rPr>
    </w:lvl>
    <w:lvl w:ilvl="7" w:tplc="60BC7968">
      <w:numFmt w:val="bullet"/>
      <w:lvlText w:val="•"/>
      <w:lvlJc w:val="left"/>
      <w:pPr>
        <w:ind w:left="3106" w:hanging="133"/>
      </w:pPr>
      <w:rPr>
        <w:rFonts w:hint="default"/>
        <w:lang w:val="pl-PL" w:eastAsia="en-US" w:bidi="ar-SA"/>
      </w:rPr>
    </w:lvl>
    <w:lvl w:ilvl="8" w:tplc="FF6EB2DC">
      <w:numFmt w:val="bullet"/>
      <w:lvlText w:val="•"/>
      <w:lvlJc w:val="left"/>
      <w:pPr>
        <w:ind w:left="3533" w:hanging="133"/>
      </w:pPr>
      <w:rPr>
        <w:rFonts w:hint="default"/>
        <w:lang w:val="pl-PL" w:eastAsia="en-US" w:bidi="ar-SA"/>
      </w:rPr>
    </w:lvl>
  </w:abstractNum>
  <w:abstractNum w:abstractNumId="6" w15:restartNumberingAfterBreak="0">
    <w:nsid w:val="542D09BC"/>
    <w:multiLevelType w:val="hybridMultilevel"/>
    <w:tmpl w:val="815A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05361">
    <w:abstractNumId w:val="4"/>
  </w:num>
  <w:num w:numId="2" w16cid:durableId="865675626">
    <w:abstractNumId w:val="3"/>
  </w:num>
  <w:num w:numId="3" w16cid:durableId="1925798090">
    <w:abstractNumId w:val="5"/>
  </w:num>
  <w:num w:numId="4" w16cid:durableId="2045712582">
    <w:abstractNumId w:val="0"/>
  </w:num>
  <w:num w:numId="5" w16cid:durableId="1434668098">
    <w:abstractNumId w:val="2"/>
  </w:num>
  <w:num w:numId="6" w16cid:durableId="634682247">
    <w:abstractNumId w:val="1"/>
  </w:num>
  <w:num w:numId="7" w16cid:durableId="981347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B"/>
    <w:rsid w:val="000C18E5"/>
    <w:rsid w:val="003A48C8"/>
    <w:rsid w:val="00830CF9"/>
    <w:rsid w:val="00907EF5"/>
    <w:rsid w:val="00B13DA6"/>
    <w:rsid w:val="00B767AB"/>
    <w:rsid w:val="00E91CDE"/>
    <w:rsid w:val="00F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C0A4"/>
  <w15:docId w15:val="{ED9D78D2-2E59-4B2E-9639-F5FB5B65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1428" w:right="2160"/>
      <w:jc w:val="center"/>
    </w:pPr>
    <w:rPr>
      <w:b/>
      <w:bCs/>
      <w:sz w:val="45"/>
      <w:szCs w:val="45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43"/>
      <w:ind w:left="2272" w:hanging="339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customStyle="1" w:styleId="AkapitzlistZnak">
    <w:name w:val="Akapit z listą Znak"/>
    <w:link w:val="Akapitzlist"/>
    <w:uiPriority w:val="34"/>
    <w:locked/>
    <w:rsid w:val="00907EF5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907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F5"/>
    <w:pPr>
      <w:suppressAutoHyphens/>
      <w:autoSpaceDN/>
    </w:pPr>
    <w:rPr>
      <w:sz w:val="20"/>
      <w:szCs w:val="20"/>
      <w:lang w:val="fr-FR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F5"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0266-7E07-45B4-B4B6-D7B22FA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2133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- 17.05.2019 NA STRONE Kryteria wyboru grantobiorców wraz z procedurą ustalania lub zmiany kryteriów</vt:lpstr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- 17.05.2019 NA STRONE Kryteria wyboru grantobiorców wraz z procedurą ustalania lub zmiany kryteriów</dc:title>
  <dc:creator>Ola</dc:creator>
  <cp:lastModifiedBy>Aleksandra Stachura</cp:lastModifiedBy>
  <cp:revision>7</cp:revision>
  <dcterms:created xsi:type="dcterms:W3CDTF">2023-06-23T09:47:00Z</dcterms:created>
  <dcterms:modified xsi:type="dcterms:W3CDTF">2023-06-27T10:49:00Z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2023-06-23T00:00:00Z</vt:filetime>
  </property>
  <property fmtid="{D5CDD505-2E9C-101B-9397-08002B2CF9AE}" pid="4" name="Producer">
    <vt:lpwstr>PDF Printer / www.bullzip.com / CP / Freeware Edition</vt:lpwstr>
  </property>
</Properties>
</file>